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C7F" w:rsidRPr="00084C7F" w:rsidRDefault="00084C7F" w:rsidP="00084C7F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084C7F">
        <w:rPr>
          <w:rFonts w:eastAsia="Calibri"/>
          <w:sz w:val="28"/>
          <w:szCs w:val="28"/>
        </w:rPr>
        <w:t>Министерство образования и молодежной политики</w:t>
      </w:r>
    </w:p>
    <w:p w:rsidR="00084C7F" w:rsidRPr="00084C7F" w:rsidRDefault="00084C7F" w:rsidP="00084C7F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084C7F">
        <w:rPr>
          <w:rFonts w:eastAsia="Calibri"/>
          <w:sz w:val="28"/>
          <w:szCs w:val="28"/>
        </w:rPr>
        <w:t xml:space="preserve"> Свердловской области</w:t>
      </w:r>
    </w:p>
    <w:p w:rsidR="00084C7F" w:rsidRPr="00084C7F" w:rsidRDefault="00084C7F" w:rsidP="00084C7F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084C7F" w:rsidRPr="00084C7F" w:rsidRDefault="00084C7F" w:rsidP="00084C7F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084C7F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084C7F" w:rsidRPr="00084C7F" w:rsidRDefault="00084C7F" w:rsidP="00084C7F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084C7F">
        <w:rPr>
          <w:rFonts w:eastAsia="Calibri"/>
          <w:sz w:val="28"/>
          <w:szCs w:val="28"/>
        </w:rPr>
        <w:t>«Нижнетагильский строительный колледж»</w:t>
      </w:r>
    </w:p>
    <w:p w:rsidR="00084C7F" w:rsidRPr="00084C7F" w:rsidRDefault="00084C7F" w:rsidP="00084C7F">
      <w:pPr>
        <w:spacing w:line="360" w:lineRule="auto"/>
        <w:rPr>
          <w:rFonts w:eastAsia="Calibri"/>
          <w:sz w:val="28"/>
          <w:szCs w:val="28"/>
        </w:rPr>
      </w:pPr>
    </w:p>
    <w:p w:rsidR="00084C7F" w:rsidRPr="00084C7F" w:rsidRDefault="00084C7F" w:rsidP="00084C7F">
      <w:pPr>
        <w:spacing w:line="360" w:lineRule="auto"/>
        <w:ind w:left="5528"/>
        <w:rPr>
          <w:rFonts w:eastAsia="Calibri"/>
          <w:sz w:val="28"/>
          <w:szCs w:val="28"/>
        </w:rPr>
      </w:pPr>
      <w:r w:rsidRPr="00084C7F">
        <w:rPr>
          <w:rFonts w:eastAsia="Calibri"/>
          <w:sz w:val="28"/>
          <w:szCs w:val="28"/>
        </w:rPr>
        <w:t>Утверждаю</w:t>
      </w:r>
    </w:p>
    <w:p w:rsidR="00084C7F" w:rsidRPr="00084C7F" w:rsidRDefault="00084C7F" w:rsidP="00084C7F">
      <w:pPr>
        <w:spacing w:line="360" w:lineRule="auto"/>
        <w:ind w:left="5528"/>
        <w:rPr>
          <w:rFonts w:eastAsia="Calibri"/>
          <w:sz w:val="28"/>
          <w:szCs w:val="28"/>
        </w:rPr>
      </w:pPr>
      <w:proofErr w:type="gramStart"/>
      <w:r w:rsidRPr="00084C7F">
        <w:rPr>
          <w:rFonts w:eastAsia="Calibri"/>
          <w:sz w:val="28"/>
          <w:szCs w:val="28"/>
        </w:rPr>
        <w:t>Директор  ГАПОУ</w:t>
      </w:r>
      <w:proofErr w:type="gramEnd"/>
      <w:r w:rsidRPr="00084C7F">
        <w:rPr>
          <w:rFonts w:eastAsia="Calibri"/>
          <w:sz w:val="28"/>
          <w:szCs w:val="28"/>
        </w:rPr>
        <w:t xml:space="preserve"> СО «Нижнетагильский строительный колледж»</w:t>
      </w:r>
    </w:p>
    <w:p w:rsidR="00084C7F" w:rsidRPr="00084C7F" w:rsidRDefault="00084C7F" w:rsidP="00084C7F">
      <w:pPr>
        <w:spacing w:line="360" w:lineRule="auto"/>
        <w:ind w:left="5528"/>
        <w:rPr>
          <w:rFonts w:eastAsia="Calibri"/>
          <w:sz w:val="28"/>
          <w:szCs w:val="28"/>
        </w:rPr>
      </w:pPr>
      <w:r w:rsidRPr="00084C7F">
        <w:rPr>
          <w:rFonts w:eastAsia="Calibri"/>
          <w:sz w:val="28"/>
          <w:szCs w:val="28"/>
        </w:rPr>
        <w:t>_______________ Морозов О.В.</w:t>
      </w:r>
    </w:p>
    <w:p w:rsidR="00084C7F" w:rsidRPr="00084C7F" w:rsidRDefault="00555061" w:rsidP="00084C7F">
      <w:pPr>
        <w:spacing w:line="360" w:lineRule="auto"/>
        <w:ind w:left="552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«______»_____________202</w:t>
      </w:r>
      <w:r w:rsidR="001C0E5B">
        <w:rPr>
          <w:rFonts w:eastAsia="Calibri"/>
          <w:sz w:val="28"/>
          <w:szCs w:val="28"/>
        </w:rPr>
        <w:t xml:space="preserve">3 </w:t>
      </w:r>
      <w:r w:rsidR="00084C7F" w:rsidRPr="00084C7F">
        <w:rPr>
          <w:rFonts w:eastAsia="Calibri"/>
          <w:sz w:val="28"/>
          <w:szCs w:val="28"/>
        </w:rPr>
        <w:t>г.</w:t>
      </w:r>
    </w:p>
    <w:p w:rsidR="00084C7F" w:rsidRPr="00084C7F" w:rsidRDefault="00084C7F" w:rsidP="0008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50A53" w:rsidRDefault="00350A53" w:rsidP="00350A53">
      <w:pPr>
        <w:jc w:val="center"/>
        <w:rPr>
          <w:b/>
        </w:rPr>
      </w:pPr>
    </w:p>
    <w:p w:rsidR="00350A53" w:rsidRDefault="00350A53" w:rsidP="00350A53">
      <w:pPr>
        <w:jc w:val="center"/>
        <w:rPr>
          <w:b/>
        </w:rPr>
      </w:pPr>
    </w:p>
    <w:p w:rsidR="00350A53" w:rsidRPr="00084C7F" w:rsidRDefault="00350A53" w:rsidP="00350A53">
      <w:pPr>
        <w:spacing w:line="360" w:lineRule="auto"/>
        <w:jc w:val="center"/>
        <w:rPr>
          <w:sz w:val="40"/>
          <w:szCs w:val="40"/>
        </w:rPr>
      </w:pPr>
      <w:r w:rsidRPr="00084C7F">
        <w:rPr>
          <w:sz w:val="40"/>
          <w:szCs w:val="40"/>
        </w:rPr>
        <w:t xml:space="preserve">        РАБОЧАЯ ПРОГРАММА</w:t>
      </w:r>
    </w:p>
    <w:p w:rsidR="00350A53" w:rsidRPr="00084C7F" w:rsidRDefault="00350A53" w:rsidP="00350A53">
      <w:pPr>
        <w:spacing w:line="360" w:lineRule="auto"/>
        <w:jc w:val="center"/>
        <w:rPr>
          <w:sz w:val="40"/>
          <w:szCs w:val="40"/>
        </w:rPr>
      </w:pPr>
      <w:r w:rsidRPr="00084C7F">
        <w:rPr>
          <w:sz w:val="40"/>
          <w:szCs w:val="40"/>
        </w:rPr>
        <w:t xml:space="preserve">       УЧЕБНОЙ ДИСЦИПЛИНЫ</w:t>
      </w:r>
    </w:p>
    <w:p w:rsidR="00350A53" w:rsidRPr="00084C7F" w:rsidRDefault="001C0E5B" w:rsidP="00350A53">
      <w:pPr>
        <w:spacing w:line="360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ОП 13</w:t>
      </w:r>
      <w:r w:rsidR="00350A53" w:rsidRPr="00084C7F">
        <w:rPr>
          <w:sz w:val="40"/>
          <w:szCs w:val="40"/>
        </w:rPr>
        <w:t xml:space="preserve"> «</w:t>
      </w:r>
      <w:r>
        <w:rPr>
          <w:sz w:val="40"/>
          <w:szCs w:val="40"/>
        </w:rPr>
        <w:t>Страхование имущества</w:t>
      </w:r>
      <w:r w:rsidR="00350A53" w:rsidRPr="00084C7F">
        <w:rPr>
          <w:sz w:val="40"/>
          <w:szCs w:val="40"/>
        </w:rPr>
        <w:t>»</w:t>
      </w:r>
    </w:p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1C0E5B" w:rsidRPr="001C0E5B" w:rsidRDefault="001C0E5B" w:rsidP="001C0E5B">
      <w:pPr>
        <w:spacing w:line="360" w:lineRule="auto"/>
        <w:rPr>
          <w:rFonts w:eastAsia="Calibri"/>
          <w:sz w:val="28"/>
          <w:szCs w:val="28"/>
        </w:rPr>
      </w:pPr>
      <w:r w:rsidRPr="001C0E5B">
        <w:rPr>
          <w:rFonts w:eastAsia="Calibri"/>
          <w:sz w:val="28"/>
          <w:szCs w:val="28"/>
        </w:rPr>
        <w:t>для специальности СПО</w:t>
      </w:r>
    </w:p>
    <w:p w:rsidR="001C0E5B" w:rsidRPr="001C0E5B" w:rsidRDefault="001C0E5B" w:rsidP="001C0E5B">
      <w:pPr>
        <w:spacing w:line="360" w:lineRule="auto"/>
        <w:rPr>
          <w:bCs/>
          <w:sz w:val="28"/>
          <w:szCs w:val="28"/>
        </w:rPr>
      </w:pPr>
      <w:r w:rsidRPr="001C0E5B">
        <w:rPr>
          <w:bCs/>
          <w:sz w:val="28"/>
          <w:szCs w:val="28"/>
        </w:rPr>
        <w:t>21.02.19 Землеустройство</w:t>
      </w:r>
    </w:p>
    <w:p w:rsidR="001C0E5B" w:rsidRPr="001C0E5B" w:rsidRDefault="001C0E5B" w:rsidP="001C0E5B">
      <w:pPr>
        <w:spacing w:line="360" w:lineRule="auto"/>
        <w:rPr>
          <w:rFonts w:eastAsia="Calibri"/>
          <w:sz w:val="28"/>
          <w:szCs w:val="28"/>
        </w:rPr>
      </w:pPr>
      <w:r w:rsidRPr="001C0E5B">
        <w:rPr>
          <w:rFonts w:eastAsia="Calibri"/>
          <w:sz w:val="28"/>
          <w:szCs w:val="28"/>
        </w:rPr>
        <w:t>Форма обучения: очная</w:t>
      </w:r>
    </w:p>
    <w:p w:rsidR="001C0E5B" w:rsidRPr="001C0E5B" w:rsidRDefault="001C0E5B" w:rsidP="001C0E5B">
      <w:pPr>
        <w:spacing w:line="360" w:lineRule="auto"/>
        <w:rPr>
          <w:rFonts w:eastAsia="Calibri"/>
          <w:sz w:val="28"/>
          <w:szCs w:val="28"/>
        </w:rPr>
      </w:pPr>
      <w:r w:rsidRPr="001C0E5B">
        <w:rPr>
          <w:rFonts w:eastAsia="Calibri"/>
          <w:sz w:val="28"/>
          <w:szCs w:val="28"/>
        </w:rPr>
        <w:t>Срок обучения: 3 года 10 месяцев</w:t>
      </w:r>
    </w:p>
    <w:p w:rsidR="001C0E5B" w:rsidRPr="001C0E5B" w:rsidRDefault="001C0E5B" w:rsidP="001C0E5B">
      <w:pPr>
        <w:spacing w:line="360" w:lineRule="auto"/>
        <w:rPr>
          <w:rFonts w:eastAsia="Calibri"/>
          <w:sz w:val="28"/>
          <w:szCs w:val="28"/>
        </w:rPr>
      </w:pPr>
      <w:r w:rsidRPr="001C0E5B">
        <w:rPr>
          <w:rFonts w:eastAsia="Calibri"/>
          <w:sz w:val="28"/>
          <w:szCs w:val="28"/>
        </w:rPr>
        <w:t>Уровень освоения: базовый</w:t>
      </w:r>
    </w:p>
    <w:p w:rsidR="001C0E5B" w:rsidRPr="001C0E5B" w:rsidRDefault="001C0E5B" w:rsidP="001C0E5B">
      <w:pPr>
        <w:spacing w:line="360" w:lineRule="auto"/>
        <w:jc w:val="center"/>
        <w:rPr>
          <w:bCs/>
          <w:sz w:val="28"/>
          <w:szCs w:val="28"/>
        </w:rPr>
      </w:pPr>
    </w:p>
    <w:p w:rsidR="001C0E5B" w:rsidRPr="001C0E5B" w:rsidRDefault="001C0E5B" w:rsidP="001C0E5B">
      <w:pPr>
        <w:spacing w:line="360" w:lineRule="auto"/>
        <w:jc w:val="center"/>
        <w:rPr>
          <w:bCs/>
          <w:sz w:val="28"/>
          <w:szCs w:val="28"/>
        </w:rPr>
      </w:pPr>
    </w:p>
    <w:p w:rsidR="001C0E5B" w:rsidRPr="001C0E5B" w:rsidRDefault="001C0E5B" w:rsidP="001C0E5B">
      <w:pPr>
        <w:widowControl w:val="0"/>
        <w:autoSpaceDE w:val="0"/>
        <w:autoSpaceDN w:val="0"/>
        <w:adjustRightInd w:val="0"/>
        <w:spacing w:line="360" w:lineRule="auto"/>
        <w:contextualSpacing/>
        <w:jc w:val="center"/>
        <w:rPr>
          <w:bCs/>
          <w:sz w:val="28"/>
          <w:szCs w:val="28"/>
        </w:rPr>
      </w:pPr>
      <w:r w:rsidRPr="001C0E5B">
        <w:rPr>
          <w:bCs/>
          <w:sz w:val="28"/>
          <w:szCs w:val="28"/>
        </w:rPr>
        <w:t>2023</w:t>
      </w:r>
    </w:p>
    <w:p w:rsidR="00350A53" w:rsidRPr="00084C7F" w:rsidRDefault="00350A53" w:rsidP="0008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84C7F">
        <w:rPr>
          <w:sz w:val="28"/>
          <w:szCs w:val="28"/>
        </w:rPr>
        <w:lastRenderedPageBreak/>
        <w:t>Рабочая программа учебной дисциплины «</w:t>
      </w:r>
      <w:r w:rsidR="00AB0458" w:rsidRPr="00084C7F">
        <w:rPr>
          <w:sz w:val="28"/>
          <w:szCs w:val="28"/>
        </w:rPr>
        <w:t>Имущественное страхование</w:t>
      </w:r>
      <w:r w:rsidRPr="00084C7F">
        <w:rPr>
          <w:sz w:val="28"/>
          <w:szCs w:val="28"/>
        </w:rPr>
        <w:t>»</w:t>
      </w:r>
      <w:r w:rsidR="001C0E5B" w:rsidRPr="001C0E5B">
        <w:t xml:space="preserve"> </w:t>
      </w:r>
      <w:r w:rsidR="001C0E5B" w:rsidRPr="001C0E5B">
        <w:rPr>
          <w:sz w:val="28"/>
          <w:szCs w:val="28"/>
        </w:rPr>
        <w:t xml:space="preserve">разработана в соответствии с требованиями ФГОС среднего профессионального образования по специальности 21.02.19 Землеустройство, </w:t>
      </w:r>
      <w:proofErr w:type="gramStart"/>
      <w:r w:rsidR="001C0E5B" w:rsidRPr="001C0E5B">
        <w:rPr>
          <w:sz w:val="28"/>
          <w:szCs w:val="28"/>
        </w:rPr>
        <w:t>утверждённого  приказом</w:t>
      </w:r>
      <w:proofErr w:type="gramEnd"/>
      <w:r w:rsidR="001C0E5B" w:rsidRPr="001C0E5B">
        <w:rPr>
          <w:sz w:val="28"/>
          <w:szCs w:val="28"/>
        </w:rPr>
        <w:t xml:space="preserve"> Министерства просвещения Российской Фед</w:t>
      </w:r>
      <w:r w:rsidR="001C0E5B">
        <w:rPr>
          <w:sz w:val="28"/>
          <w:szCs w:val="28"/>
        </w:rPr>
        <w:t>ерации от 18 мая 2022 г. N 339</w:t>
      </w:r>
    </w:p>
    <w:p w:rsidR="00350A53" w:rsidRPr="00084C7F" w:rsidRDefault="00350A53" w:rsidP="0008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350A53" w:rsidRPr="00084C7F" w:rsidRDefault="00350A53" w:rsidP="0008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350A53" w:rsidRPr="00084C7F" w:rsidRDefault="00350A53" w:rsidP="0008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350A53" w:rsidRPr="00084C7F" w:rsidRDefault="00350A53" w:rsidP="0008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  <w:r w:rsidRPr="00084C7F">
        <w:rPr>
          <w:sz w:val="28"/>
          <w:szCs w:val="28"/>
        </w:rPr>
        <w:t xml:space="preserve">Организация-разработчик: </w:t>
      </w:r>
      <w:r w:rsidRPr="00084C7F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350A53" w:rsidRPr="00084C7F" w:rsidRDefault="00350A53" w:rsidP="0008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</w:p>
    <w:p w:rsidR="00350A53" w:rsidRPr="00084C7F" w:rsidRDefault="00350A53" w:rsidP="0008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  <w:r w:rsidRPr="00084C7F">
        <w:rPr>
          <w:rFonts w:eastAsia="Calibri"/>
          <w:sz w:val="28"/>
          <w:szCs w:val="28"/>
        </w:rPr>
        <w:t xml:space="preserve">Разработчик: </w:t>
      </w:r>
      <w:proofErr w:type="spellStart"/>
      <w:r w:rsidRPr="00084C7F">
        <w:rPr>
          <w:rFonts w:eastAsia="Calibri"/>
          <w:sz w:val="28"/>
          <w:szCs w:val="28"/>
        </w:rPr>
        <w:t>Телешова</w:t>
      </w:r>
      <w:proofErr w:type="spellEnd"/>
      <w:r w:rsidRPr="00084C7F">
        <w:rPr>
          <w:rFonts w:eastAsia="Calibri"/>
          <w:sz w:val="28"/>
          <w:szCs w:val="28"/>
        </w:rPr>
        <w:t xml:space="preserve"> Н.Ю. преподаватель специальных дисциплин, высшей категории: ГАПОУ СО «Нижнетагильский строительный колледж»</w:t>
      </w:r>
    </w:p>
    <w:p w:rsidR="00350A53" w:rsidRPr="00084C7F" w:rsidRDefault="00350A53" w:rsidP="00084C7F">
      <w:pPr>
        <w:spacing w:line="360" w:lineRule="auto"/>
        <w:rPr>
          <w:rFonts w:eastAsia="Calibri"/>
          <w:sz w:val="28"/>
          <w:szCs w:val="28"/>
        </w:rPr>
      </w:pPr>
    </w:p>
    <w:p w:rsidR="00350A53" w:rsidRPr="00084C7F" w:rsidRDefault="00350A53" w:rsidP="00084C7F">
      <w:pPr>
        <w:spacing w:line="360" w:lineRule="auto"/>
        <w:rPr>
          <w:rFonts w:eastAsia="Calibri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350A53" w:rsidRPr="00084C7F" w:rsidTr="00D25872">
        <w:tc>
          <w:tcPr>
            <w:tcW w:w="3652" w:type="dxa"/>
            <w:shd w:val="clear" w:color="auto" w:fill="auto"/>
          </w:tcPr>
          <w:p w:rsidR="00350A53" w:rsidRPr="00084C7F" w:rsidRDefault="00350A53" w:rsidP="00084C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084C7F">
              <w:rPr>
                <w:sz w:val="28"/>
                <w:szCs w:val="28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350A53" w:rsidRPr="00084C7F" w:rsidRDefault="00350A53" w:rsidP="00084C7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50A53" w:rsidRPr="00084C7F" w:rsidRDefault="00350A53" w:rsidP="00084C7F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084C7F">
              <w:rPr>
                <w:sz w:val="28"/>
                <w:szCs w:val="28"/>
              </w:rPr>
              <w:t xml:space="preserve">СОГЛАСОВАНО </w:t>
            </w:r>
          </w:p>
        </w:tc>
      </w:tr>
      <w:tr w:rsidR="00350A53" w:rsidRPr="00084C7F" w:rsidTr="00D25872">
        <w:tc>
          <w:tcPr>
            <w:tcW w:w="3652" w:type="dxa"/>
            <w:shd w:val="clear" w:color="auto" w:fill="auto"/>
          </w:tcPr>
          <w:p w:rsidR="00350A53" w:rsidRPr="00084C7F" w:rsidRDefault="00350A53" w:rsidP="008B76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084C7F">
              <w:rPr>
                <w:sz w:val="28"/>
                <w:szCs w:val="28"/>
              </w:rPr>
              <w:t xml:space="preserve">на заседании ПЦК  </w:t>
            </w:r>
          </w:p>
        </w:tc>
        <w:tc>
          <w:tcPr>
            <w:tcW w:w="2600" w:type="dxa"/>
            <w:shd w:val="clear" w:color="auto" w:fill="auto"/>
          </w:tcPr>
          <w:p w:rsidR="00350A53" w:rsidRPr="00084C7F" w:rsidRDefault="00350A53" w:rsidP="00084C7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50A53" w:rsidRPr="00084C7F" w:rsidRDefault="00350A53" w:rsidP="00084C7F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084C7F">
              <w:rPr>
                <w:sz w:val="28"/>
                <w:szCs w:val="28"/>
              </w:rPr>
              <w:t xml:space="preserve">Методическим советом, протокол </w:t>
            </w:r>
            <w:proofErr w:type="gramStart"/>
            <w:r w:rsidRPr="00084C7F">
              <w:rPr>
                <w:sz w:val="28"/>
                <w:szCs w:val="28"/>
              </w:rPr>
              <w:t>№  _</w:t>
            </w:r>
            <w:proofErr w:type="gramEnd"/>
            <w:r w:rsidRPr="00084C7F">
              <w:rPr>
                <w:sz w:val="28"/>
                <w:szCs w:val="28"/>
              </w:rPr>
              <w:t>__________</w:t>
            </w:r>
          </w:p>
        </w:tc>
      </w:tr>
      <w:tr w:rsidR="00350A53" w:rsidRPr="00084C7F" w:rsidTr="00D25872">
        <w:tc>
          <w:tcPr>
            <w:tcW w:w="3652" w:type="dxa"/>
            <w:shd w:val="clear" w:color="auto" w:fill="auto"/>
          </w:tcPr>
          <w:p w:rsidR="00350A53" w:rsidRPr="00084C7F" w:rsidRDefault="00350A53" w:rsidP="008B76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084C7F">
              <w:rPr>
                <w:sz w:val="28"/>
                <w:szCs w:val="28"/>
              </w:rPr>
              <w:t>«____» __________</w:t>
            </w:r>
            <w:r w:rsidR="00555061">
              <w:rPr>
                <w:sz w:val="28"/>
                <w:szCs w:val="28"/>
              </w:rPr>
              <w:t>__202</w:t>
            </w:r>
            <w:r w:rsidR="008B7695">
              <w:rPr>
                <w:sz w:val="28"/>
                <w:szCs w:val="28"/>
              </w:rPr>
              <w:t>3</w:t>
            </w:r>
            <w:r w:rsidR="00084C7F">
              <w:rPr>
                <w:sz w:val="28"/>
                <w:szCs w:val="28"/>
              </w:rPr>
              <w:t xml:space="preserve"> </w:t>
            </w:r>
            <w:r w:rsidRPr="00084C7F">
              <w:rPr>
                <w:sz w:val="28"/>
                <w:szCs w:val="28"/>
              </w:rPr>
              <w:t>г.</w:t>
            </w:r>
          </w:p>
        </w:tc>
        <w:tc>
          <w:tcPr>
            <w:tcW w:w="2600" w:type="dxa"/>
            <w:shd w:val="clear" w:color="auto" w:fill="auto"/>
          </w:tcPr>
          <w:p w:rsidR="00350A53" w:rsidRPr="00084C7F" w:rsidRDefault="00350A53" w:rsidP="00084C7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50A53" w:rsidRPr="00084C7F" w:rsidRDefault="00555061" w:rsidP="008B7695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«_____»_______202</w:t>
            </w:r>
            <w:r w:rsidR="008B7695">
              <w:rPr>
                <w:sz w:val="28"/>
                <w:szCs w:val="28"/>
              </w:rPr>
              <w:t>3</w:t>
            </w:r>
            <w:r w:rsidR="00350A53" w:rsidRPr="00084C7F">
              <w:rPr>
                <w:sz w:val="28"/>
                <w:szCs w:val="28"/>
              </w:rPr>
              <w:t xml:space="preserve"> г.</w:t>
            </w:r>
          </w:p>
        </w:tc>
      </w:tr>
      <w:tr w:rsidR="00350A53" w:rsidRPr="00084C7F" w:rsidTr="00D25872">
        <w:tc>
          <w:tcPr>
            <w:tcW w:w="3652" w:type="dxa"/>
            <w:shd w:val="clear" w:color="auto" w:fill="auto"/>
          </w:tcPr>
          <w:p w:rsidR="00350A53" w:rsidRPr="00084C7F" w:rsidRDefault="00350A53" w:rsidP="00084C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084C7F">
              <w:rPr>
                <w:sz w:val="28"/>
                <w:szCs w:val="28"/>
              </w:rPr>
              <w:t>Председатель:_</w:t>
            </w:r>
            <w:proofErr w:type="gramEnd"/>
            <w:r w:rsidRPr="00084C7F">
              <w:rPr>
                <w:sz w:val="28"/>
                <w:szCs w:val="28"/>
              </w:rPr>
              <w:t>_____</w:t>
            </w:r>
            <w:r w:rsidR="00084C7F">
              <w:rPr>
                <w:sz w:val="28"/>
                <w:szCs w:val="28"/>
              </w:rPr>
              <w:t>______</w:t>
            </w:r>
          </w:p>
        </w:tc>
        <w:tc>
          <w:tcPr>
            <w:tcW w:w="2600" w:type="dxa"/>
            <w:shd w:val="clear" w:color="auto" w:fill="auto"/>
          </w:tcPr>
          <w:p w:rsidR="00350A53" w:rsidRPr="00084C7F" w:rsidRDefault="00350A53" w:rsidP="00084C7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50A53" w:rsidRPr="00084C7F" w:rsidRDefault="00350A53" w:rsidP="00084C7F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350A53" w:rsidRPr="00084C7F" w:rsidRDefault="00350A53" w:rsidP="00084C7F">
      <w:pPr>
        <w:spacing w:line="360" w:lineRule="auto"/>
        <w:rPr>
          <w:rFonts w:eastAsia="Calibri"/>
          <w:sz w:val="28"/>
          <w:szCs w:val="28"/>
        </w:rPr>
      </w:pPr>
    </w:p>
    <w:p w:rsidR="00350A53" w:rsidRPr="00084C7F" w:rsidRDefault="00350A53" w:rsidP="00084C7F">
      <w:pPr>
        <w:spacing w:line="360" w:lineRule="auto"/>
        <w:rPr>
          <w:rFonts w:eastAsia="Calibri"/>
          <w:sz w:val="28"/>
          <w:szCs w:val="28"/>
        </w:rPr>
      </w:pPr>
    </w:p>
    <w:p w:rsidR="00350A53" w:rsidRPr="00084C7F" w:rsidRDefault="00350A53" w:rsidP="00084C7F">
      <w:pPr>
        <w:spacing w:line="360" w:lineRule="auto"/>
        <w:rPr>
          <w:rFonts w:eastAsia="Calibri"/>
          <w:sz w:val="28"/>
          <w:szCs w:val="28"/>
        </w:rPr>
      </w:pPr>
    </w:p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8B7695" w:rsidRDefault="008B7695" w:rsidP="00350A53">
      <w:pPr>
        <w:jc w:val="center"/>
        <w:rPr>
          <w:rStyle w:val="a3"/>
          <w:sz w:val="32"/>
          <w:szCs w:val="32"/>
        </w:rPr>
      </w:pPr>
    </w:p>
    <w:p w:rsidR="008B7695" w:rsidRDefault="008B7695" w:rsidP="00350A53">
      <w:pPr>
        <w:jc w:val="center"/>
        <w:rPr>
          <w:rStyle w:val="a3"/>
          <w:sz w:val="32"/>
          <w:szCs w:val="32"/>
        </w:rPr>
      </w:pPr>
    </w:p>
    <w:p w:rsidR="008B7695" w:rsidRDefault="008B7695" w:rsidP="00350A53">
      <w:pPr>
        <w:jc w:val="center"/>
        <w:rPr>
          <w:rStyle w:val="a3"/>
          <w:sz w:val="32"/>
          <w:szCs w:val="32"/>
        </w:rPr>
      </w:pPr>
    </w:p>
    <w:p w:rsidR="008B7695" w:rsidRPr="008B7695" w:rsidRDefault="008B7695" w:rsidP="008B7695">
      <w:pPr>
        <w:spacing w:line="360" w:lineRule="auto"/>
        <w:jc w:val="center"/>
        <w:rPr>
          <w:bCs/>
          <w:kern w:val="36"/>
          <w:sz w:val="32"/>
          <w:szCs w:val="28"/>
        </w:rPr>
      </w:pPr>
      <w:r w:rsidRPr="008B7695">
        <w:rPr>
          <w:bCs/>
          <w:kern w:val="36"/>
          <w:sz w:val="32"/>
          <w:szCs w:val="28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8B7695" w:rsidRPr="008B7695" w:rsidTr="003634CB">
        <w:tc>
          <w:tcPr>
            <w:tcW w:w="7668" w:type="dxa"/>
            <w:shd w:val="clear" w:color="auto" w:fill="auto"/>
          </w:tcPr>
          <w:p w:rsidR="008B7695" w:rsidRPr="008B7695" w:rsidRDefault="008B7695" w:rsidP="008B7695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8B7695">
              <w:rPr>
                <w:rFonts w:eastAsia="Calibri"/>
                <w:sz w:val="28"/>
                <w:szCs w:val="32"/>
                <w:lang w:eastAsia="en-US"/>
              </w:rPr>
              <w:t>1.</w:t>
            </w:r>
            <w:r w:rsidRPr="008B7695">
              <w:rPr>
                <w:rFonts w:eastAsia="Calibri"/>
                <w:sz w:val="28"/>
                <w:szCs w:val="32"/>
                <w:lang w:eastAsia="en-US"/>
              </w:rPr>
              <w:tab/>
              <w:t>Общая характеристика рабочей программы учебной дисциплины</w:t>
            </w:r>
          </w:p>
          <w:p w:rsidR="008B7695" w:rsidRPr="008B7695" w:rsidRDefault="008B7695" w:rsidP="008B7695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8B7695">
              <w:rPr>
                <w:rFonts w:eastAsia="Calibri"/>
                <w:sz w:val="28"/>
                <w:szCs w:val="32"/>
                <w:lang w:eastAsia="en-US"/>
              </w:rPr>
              <w:t>2.</w:t>
            </w:r>
            <w:r w:rsidRPr="008B7695">
              <w:rPr>
                <w:rFonts w:eastAsia="Calibri"/>
                <w:sz w:val="28"/>
                <w:szCs w:val="32"/>
                <w:lang w:eastAsia="en-US"/>
              </w:rPr>
              <w:tab/>
              <w:t>Структура и содержание учебной дисциплины</w:t>
            </w:r>
          </w:p>
          <w:p w:rsidR="008B7695" w:rsidRPr="008B7695" w:rsidRDefault="008B7695" w:rsidP="008B7695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8B7695">
              <w:rPr>
                <w:rFonts w:eastAsia="Calibri"/>
                <w:sz w:val="28"/>
                <w:szCs w:val="32"/>
                <w:lang w:eastAsia="en-US"/>
              </w:rPr>
              <w:t>3.</w:t>
            </w:r>
            <w:r w:rsidRPr="008B7695">
              <w:rPr>
                <w:rFonts w:eastAsia="Calibri"/>
                <w:sz w:val="28"/>
                <w:szCs w:val="32"/>
                <w:lang w:eastAsia="en-US"/>
              </w:rPr>
              <w:tab/>
              <w:t>Условия реализации учебной дисциплины</w:t>
            </w:r>
          </w:p>
          <w:p w:rsidR="008B7695" w:rsidRPr="008B7695" w:rsidRDefault="008B7695" w:rsidP="008B7695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8B7695">
              <w:rPr>
                <w:rFonts w:eastAsia="Calibri"/>
                <w:sz w:val="28"/>
                <w:szCs w:val="32"/>
                <w:lang w:eastAsia="en-US"/>
              </w:rPr>
              <w:t>4.</w:t>
            </w:r>
            <w:r w:rsidRPr="008B7695">
              <w:rPr>
                <w:rFonts w:eastAsia="Calibri"/>
                <w:sz w:val="28"/>
                <w:szCs w:val="32"/>
                <w:lang w:eastAsia="en-US"/>
              </w:rPr>
              <w:tab/>
              <w:t>Контроль и оценка результатов освоения учебной дисциплины</w:t>
            </w:r>
          </w:p>
          <w:p w:rsidR="008B7695" w:rsidRPr="008B7695" w:rsidRDefault="008B7695" w:rsidP="008B7695">
            <w:pPr>
              <w:spacing w:line="360" w:lineRule="auto"/>
              <w:ind w:right="81"/>
              <w:outlineLvl w:val="0"/>
              <w:rPr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shd w:val="clear" w:color="auto" w:fill="auto"/>
          </w:tcPr>
          <w:p w:rsidR="008B7695" w:rsidRPr="008B7695" w:rsidRDefault="008B7695" w:rsidP="008B769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Pr="003B7874" w:rsidRDefault="008B7695" w:rsidP="00084C7F">
      <w:pPr>
        <w:spacing w:line="360" w:lineRule="auto"/>
        <w:jc w:val="center"/>
        <w:rPr>
          <w:sz w:val="32"/>
          <w:szCs w:val="32"/>
        </w:rPr>
      </w:pPr>
      <w:r w:rsidRPr="008B7695">
        <w:rPr>
          <w:sz w:val="32"/>
          <w:szCs w:val="32"/>
        </w:rPr>
        <w:lastRenderedPageBreak/>
        <w:t>1 ОБЩАЯ ХАРАКТЕРИСТИКА РАБОЧЕЙ ПРОГРАММЫ УЧЕБНОЙ ДИСЦИПЛИНЫ</w:t>
      </w:r>
      <w:r w:rsidR="00350A53">
        <w:rPr>
          <w:sz w:val="32"/>
          <w:szCs w:val="32"/>
        </w:rPr>
        <w:t xml:space="preserve"> «</w:t>
      </w:r>
      <w:r>
        <w:rPr>
          <w:sz w:val="32"/>
          <w:szCs w:val="32"/>
        </w:rPr>
        <w:t>Страхование имущества</w:t>
      </w:r>
      <w:r w:rsidR="00350A53" w:rsidRPr="003B7874">
        <w:rPr>
          <w:sz w:val="32"/>
          <w:szCs w:val="32"/>
        </w:rPr>
        <w:t>»</w:t>
      </w:r>
    </w:p>
    <w:p w:rsidR="008B7695" w:rsidRPr="008B7695" w:rsidRDefault="008B7695" w:rsidP="008B7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8B7695">
        <w:rPr>
          <w:sz w:val="28"/>
          <w:szCs w:val="28"/>
        </w:rPr>
        <w:t>1.1.</w:t>
      </w:r>
      <w:r w:rsidRPr="008B7695">
        <w:rPr>
          <w:sz w:val="28"/>
          <w:szCs w:val="28"/>
        </w:rPr>
        <w:tab/>
        <w:t>Место дисциплины в структуре основной образовательной программы:</w:t>
      </w:r>
    </w:p>
    <w:p w:rsidR="008B7695" w:rsidRPr="008B7695" w:rsidRDefault="008B7695" w:rsidP="008B7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8B7695">
        <w:rPr>
          <w:sz w:val="28"/>
          <w:szCs w:val="28"/>
        </w:rPr>
        <w:t xml:space="preserve">Учебная </w:t>
      </w:r>
      <w:proofErr w:type="gramStart"/>
      <w:r w:rsidRPr="008B7695">
        <w:rPr>
          <w:sz w:val="28"/>
          <w:szCs w:val="28"/>
        </w:rPr>
        <w:t>дисциплина  «</w:t>
      </w:r>
      <w:proofErr w:type="gramEnd"/>
      <w:r w:rsidRPr="008B7695">
        <w:rPr>
          <w:sz w:val="32"/>
          <w:szCs w:val="32"/>
        </w:rPr>
        <w:t>Страхование имущества</w:t>
      </w:r>
      <w:r w:rsidRPr="008B7695">
        <w:rPr>
          <w:sz w:val="28"/>
          <w:szCs w:val="28"/>
        </w:rPr>
        <w:t>» является обязательной частью общепрофессионального цикла основной образовательной программы в соответствии с ФГОС СПО по специальности 21.02.19 Землеустройство.</w:t>
      </w:r>
    </w:p>
    <w:p w:rsidR="008B7695" w:rsidRPr="008B7695" w:rsidRDefault="008B7695" w:rsidP="008B7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8B7695">
        <w:rPr>
          <w:sz w:val="28"/>
          <w:szCs w:val="28"/>
        </w:rPr>
        <w:t>Учебная дисциплина «</w:t>
      </w:r>
      <w:r w:rsidRPr="008B7695">
        <w:rPr>
          <w:sz w:val="28"/>
          <w:szCs w:val="28"/>
        </w:rPr>
        <w:t>Страхование имущества</w:t>
      </w:r>
      <w:r w:rsidRPr="008B7695">
        <w:rPr>
          <w:sz w:val="28"/>
          <w:szCs w:val="28"/>
        </w:rPr>
        <w:t>» обеспечивает формирование профессиональных и общих компетенций по всем видам деятельности ФГОС СПО по специальности 21.02.19 Землеустройство.</w:t>
      </w:r>
    </w:p>
    <w:p w:rsidR="008B7695" w:rsidRPr="008B7695" w:rsidRDefault="008B7695" w:rsidP="008B7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8B7695">
        <w:rPr>
          <w:sz w:val="28"/>
          <w:szCs w:val="28"/>
        </w:rPr>
        <w:t>Особое значение дисциплина имеет при формировании и развитии</w:t>
      </w:r>
      <w:r w:rsidRPr="008B7695">
        <w:rPr>
          <w:rFonts w:eastAsia="Calibri"/>
          <w:szCs w:val="22"/>
          <w:lang w:eastAsia="en-US"/>
        </w:rPr>
        <w:t xml:space="preserve"> </w:t>
      </w:r>
      <w:r w:rsidRPr="008B7695">
        <w:rPr>
          <w:sz w:val="28"/>
          <w:szCs w:val="28"/>
        </w:rPr>
        <w:t>ПК 1.1 - ПК 1.6, ПК 2.1 - ПК 2.4, ПК 3.1 - ПК 3.4, ПК 4.1 - ПК 4.4.</w:t>
      </w:r>
    </w:p>
    <w:p w:rsidR="008B7695" w:rsidRPr="008B7695" w:rsidRDefault="008B7695" w:rsidP="008B7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8B7695">
        <w:rPr>
          <w:sz w:val="32"/>
          <w:szCs w:val="28"/>
        </w:rPr>
        <w:t>1.2. Цели и задачи дисциплины – требования к результатам освоения дисциплины:</w:t>
      </w:r>
    </w:p>
    <w:p w:rsidR="008B7695" w:rsidRPr="008B7695" w:rsidRDefault="008B7695" w:rsidP="008B7695">
      <w:pPr>
        <w:tabs>
          <w:tab w:val="left" w:pos="993"/>
          <w:tab w:val="left" w:pos="1276"/>
        </w:tabs>
        <w:spacing w:line="276" w:lineRule="auto"/>
        <w:ind w:firstLine="709"/>
        <w:rPr>
          <w:sz w:val="28"/>
        </w:rPr>
      </w:pPr>
      <w:r w:rsidRPr="008B7695">
        <w:rPr>
          <w:sz w:val="28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544"/>
        <w:gridCol w:w="3969"/>
      </w:tblGrid>
      <w:tr w:rsidR="008B7695" w:rsidRPr="008B7695" w:rsidTr="003634CB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jc w:val="center"/>
            </w:pPr>
            <w:r w:rsidRPr="008B7695">
              <w:t>Код</w:t>
            </w:r>
          </w:p>
          <w:p w:rsidR="008B7695" w:rsidRPr="008B7695" w:rsidRDefault="008B7695" w:rsidP="008B7695">
            <w:pPr>
              <w:suppressAutoHyphens/>
              <w:spacing w:line="360" w:lineRule="auto"/>
              <w:jc w:val="center"/>
            </w:pPr>
            <w:r w:rsidRPr="008B7695">
              <w:t>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jc w:val="center"/>
            </w:pPr>
            <w:r w:rsidRPr="008B7695"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jc w:val="center"/>
            </w:pPr>
            <w:r w:rsidRPr="008B7695">
              <w:t>Знания</w:t>
            </w:r>
          </w:p>
        </w:tc>
      </w:tr>
      <w:tr w:rsidR="008B7695" w:rsidRPr="008B7695" w:rsidTr="003634CB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695" w:rsidRPr="008B7695" w:rsidRDefault="008B7695" w:rsidP="008B7695">
            <w:pPr>
              <w:suppressAutoHyphens/>
              <w:rPr>
                <w:color w:val="000000"/>
              </w:rPr>
            </w:pPr>
            <w:r w:rsidRPr="008B7695">
              <w:rPr>
                <w:color w:val="000000"/>
              </w:rPr>
              <w:t>ПК 1.1 - ПК 1.6</w:t>
            </w:r>
          </w:p>
          <w:p w:rsidR="008B7695" w:rsidRPr="008B7695" w:rsidRDefault="008B7695" w:rsidP="008B7695">
            <w:pPr>
              <w:suppressAutoHyphens/>
              <w:rPr>
                <w:color w:val="000000"/>
              </w:rPr>
            </w:pPr>
            <w:r w:rsidRPr="008B7695">
              <w:rPr>
                <w:color w:val="000000"/>
              </w:rPr>
              <w:t>ПК 2.1 - ПК 2.4</w:t>
            </w:r>
          </w:p>
          <w:p w:rsidR="008B7695" w:rsidRPr="008B7695" w:rsidRDefault="008B7695" w:rsidP="008B7695">
            <w:pPr>
              <w:suppressAutoHyphens/>
              <w:rPr>
                <w:color w:val="000000"/>
              </w:rPr>
            </w:pPr>
            <w:r w:rsidRPr="008B7695">
              <w:rPr>
                <w:color w:val="000000"/>
              </w:rPr>
              <w:t>ПК 3.1 - ПК 3.4</w:t>
            </w:r>
          </w:p>
          <w:p w:rsidR="008B7695" w:rsidRPr="008B7695" w:rsidRDefault="008B7695" w:rsidP="008B7695">
            <w:pPr>
              <w:suppressAutoHyphens/>
              <w:rPr>
                <w:color w:val="000000"/>
              </w:rPr>
            </w:pPr>
            <w:r w:rsidRPr="008B7695">
              <w:rPr>
                <w:color w:val="000000"/>
              </w:rPr>
              <w:t>ПК 4.1 - ПК 4.4</w:t>
            </w:r>
          </w:p>
          <w:p w:rsidR="008B7695" w:rsidRPr="008B7695" w:rsidRDefault="008B7695" w:rsidP="008B7695">
            <w:pPr>
              <w:suppressAutoHyphens/>
              <w:rPr>
                <w:color w:val="000000"/>
              </w:rPr>
            </w:pPr>
            <w:r w:rsidRPr="008B7695">
              <w:rPr>
                <w:color w:val="000000"/>
              </w:rPr>
              <w:t>ОК 01 - ОК 09</w:t>
            </w:r>
          </w:p>
          <w:p w:rsidR="008B7695" w:rsidRPr="008B7695" w:rsidRDefault="008B7695" w:rsidP="008B7695">
            <w:pPr>
              <w:suppressAutoHyphens/>
              <w:spacing w:line="276" w:lineRule="auto"/>
              <w:jc w:val="center"/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695" w:rsidRDefault="008B7695" w:rsidP="008B769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определять вид страховой защиты и необходимую форму перестраховочной деятельности</w:t>
            </w:r>
          </w:p>
          <w:p w:rsidR="008B7695" w:rsidRDefault="008B7695" w:rsidP="008B769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использовать технику имущественного страхования и страхования ответственности</w:t>
            </w:r>
          </w:p>
          <w:p w:rsidR="008B7695" w:rsidRPr="008B7695" w:rsidRDefault="008B7695" w:rsidP="008B769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рассчитывать размер страхового платежа и страхового возмещения, страховую сумму, страховой платёж в зависимости от видов стоимости имущества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695" w:rsidRDefault="008B7695" w:rsidP="008B769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сущность систем страхования</w:t>
            </w:r>
          </w:p>
          <w:p w:rsidR="008B7695" w:rsidRDefault="008B7695" w:rsidP="008B769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виды и принципы страхования</w:t>
            </w:r>
          </w:p>
          <w:p w:rsidR="008B7695" w:rsidRDefault="008B7695" w:rsidP="008B769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основную терминологию страхования</w:t>
            </w:r>
          </w:p>
          <w:p w:rsidR="008B7695" w:rsidRDefault="008B7695" w:rsidP="008B769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порядок страхового возмещения</w:t>
            </w:r>
          </w:p>
          <w:p w:rsidR="008B7695" w:rsidRDefault="008B7695" w:rsidP="008B769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основы перестрахования</w:t>
            </w:r>
          </w:p>
          <w:p w:rsidR="008B7695" w:rsidRPr="008B7695" w:rsidRDefault="008B7695" w:rsidP="008B769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сущность страхования земельно- имущественных отношений</w:t>
            </w:r>
          </w:p>
        </w:tc>
      </w:tr>
    </w:tbl>
    <w:p w:rsidR="00350A53" w:rsidRDefault="00350A53" w:rsidP="00350A53">
      <w:pPr>
        <w:spacing w:line="480" w:lineRule="auto"/>
        <w:jc w:val="center"/>
        <w:rPr>
          <w:sz w:val="32"/>
          <w:szCs w:val="32"/>
        </w:rPr>
      </w:pPr>
    </w:p>
    <w:p w:rsidR="00350A53" w:rsidRDefault="00350A53" w:rsidP="00350A53">
      <w:pPr>
        <w:spacing w:line="480" w:lineRule="auto"/>
        <w:jc w:val="center"/>
        <w:rPr>
          <w:sz w:val="32"/>
          <w:szCs w:val="32"/>
        </w:rPr>
      </w:pPr>
    </w:p>
    <w:p w:rsidR="008B7695" w:rsidRPr="008B7695" w:rsidRDefault="008B7695" w:rsidP="008B7695">
      <w:pPr>
        <w:suppressAutoHyphens/>
        <w:spacing w:line="360" w:lineRule="auto"/>
        <w:ind w:firstLine="567"/>
        <w:rPr>
          <w:sz w:val="28"/>
          <w:szCs w:val="22"/>
        </w:rPr>
      </w:pPr>
      <w:r w:rsidRPr="008B7695">
        <w:rPr>
          <w:sz w:val="28"/>
          <w:szCs w:val="22"/>
        </w:rPr>
        <w:lastRenderedPageBreak/>
        <w:t>2. СТРУКТУРА И СОДЕРЖАНИЕ УЧЕБНОЙ ДИСЦИПЛИНЫ</w:t>
      </w:r>
    </w:p>
    <w:p w:rsidR="008B7695" w:rsidRPr="008B7695" w:rsidRDefault="008B7695" w:rsidP="008B7695">
      <w:pPr>
        <w:suppressAutoHyphens/>
        <w:spacing w:line="360" w:lineRule="auto"/>
        <w:ind w:firstLine="567"/>
        <w:rPr>
          <w:sz w:val="28"/>
          <w:szCs w:val="22"/>
        </w:rPr>
      </w:pPr>
      <w:r w:rsidRPr="008B7695">
        <w:rPr>
          <w:sz w:val="28"/>
          <w:szCs w:val="2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B7695" w:rsidRPr="008B7695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rPr>
                <w:szCs w:val="22"/>
              </w:rPr>
            </w:pPr>
            <w:r w:rsidRPr="008B7695">
              <w:rPr>
                <w:szCs w:val="22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rPr>
                <w:iCs/>
                <w:szCs w:val="22"/>
              </w:rPr>
            </w:pPr>
            <w:r w:rsidRPr="008B7695">
              <w:rPr>
                <w:iCs/>
                <w:szCs w:val="22"/>
              </w:rPr>
              <w:t>Объем часов</w:t>
            </w:r>
          </w:p>
        </w:tc>
      </w:tr>
      <w:tr w:rsidR="008B7695" w:rsidRPr="008B7695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rPr>
                <w:szCs w:val="22"/>
              </w:rPr>
            </w:pPr>
            <w:r w:rsidRPr="008B7695">
              <w:rPr>
                <w:szCs w:val="22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3803AC" w:rsidP="008B7695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44</w:t>
            </w:r>
          </w:p>
        </w:tc>
      </w:tr>
      <w:tr w:rsidR="008B7695" w:rsidRPr="008B7695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rPr>
                <w:szCs w:val="22"/>
              </w:rPr>
            </w:pPr>
            <w:r w:rsidRPr="008B7695">
              <w:rPr>
                <w:szCs w:val="22"/>
              </w:rPr>
              <w:t>В т. ч.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3803AC" w:rsidP="008B7695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22</w:t>
            </w:r>
          </w:p>
        </w:tc>
      </w:tr>
      <w:tr w:rsidR="008B7695" w:rsidRPr="008B7695" w:rsidTr="003634C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rPr>
                <w:iCs/>
                <w:szCs w:val="22"/>
              </w:rPr>
            </w:pPr>
            <w:r w:rsidRPr="008B7695">
              <w:rPr>
                <w:szCs w:val="22"/>
              </w:rPr>
              <w:t xml:space="preserve">В </w:t>
            </w:r>
            <w:proofErr w:type="spellStart"/>
            <w:r w:rsidRPr="008B7695">
              <w:rPr>
                <w:szCs w:val="22"/>
              </w:rPr>
              <w:t>т.ч</w:t>
            </w:r>
            <w:proofErr w:type="spellEnd"/>
            <w:r w:rsidRPr="008B7695">
              <w:rPr>
                <w:szCs w:val="22"/>
              </w:rPr>
              <w:t>.:</w:t>
            </w:r>
          </w:p>
        </w:tc>
      </w:tr>
      <w:tr w:rsidR="008B7695" w:rsidRPr="008B7695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rPr>
                <w:szCs w:val="22"/>
              </w:rPr>
            </w:pPr>
            <w:r w:rsidRPr="008B7695">
              <w:rPr>
                <w:szCs w:val="22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3803AC" w:rsidP="008B7695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18</w:t>
            </w:r>
          </w:p>
        </w:tc>
      </w:tr>
      <w:tr w:rsidR="008B7695" w:rsidRPr="008B7695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rPr>
                <w:szCs w:val="22"/>
              </w:rPr>
            </w:pPr>
            <w:r w:rsidRPr="008B7695">
              <w:rPr>
                <w:szCs w:val="22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3803AC" w:rsidP="008B7695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22</w:t>
            </w:r>
          </w:p>
        </w:tc>
      </w:tr>
      <w:tr w:rsidR="008B7695" w:rsidRPr="008B7695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rPr>
                <w:i/>
                <w:szCs w:val="22"/>
              </w:rPr>
            </w:pPr>
            <w:r w:rsidRPr="008B7695">
              <w:rPr>
                <w:iCs/>
                <w:szCs w:val="22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7695" w:rsidRPr="008B7695" w:rsidRDefault="008B7695" w:rsidP="008B7695">
            <w:pPr>
              <w:suppressAutoHyphens/>
              <w:spacing w:line="360" w:lineRule="auto"/>
              <w:rPr>
                <w:iCs/>
                <w:szCs w:val="22"/>
              </w:rPr>
            </w:pPr>
            <w:r w:rsidRPr="008B7695">
              <w:rPr>
                <w:iCs/>
                <w:szCs w:val="22"/>
              </w:rPr>
              <w:t xml:space="preserve">             2 </w:t>
            </w:r>
          </w:p>
        </w:tc>
      </w:tr>
      <w:tr w:rsidR="008B7695" w:rsidRPr="008B7695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7695" w:rsidRPr="008B7695" w:rsidRDefault="008B7695" w:rsidP="008B7695">
            <w:pPr>
              <w:suppressAutoHyphens/>
              <w:spacing w:line="360" w:lineRule="auto"/>
              <w:rPr>
                <w:iCs/>
                <w:szCs w:val="22"/>
              </w:rPr>
            </w:pPr>
            <w:r w:rsidRPr="008B7695">
              <w:rPr>
                <w:iCs/>
                <w:szCs w:val="22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7695" w:rsidRPr="008B7695" w:rsidRDefault="003803AC" w:rsidP="008B7695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2</w:t>
            </w:r>
          </w:p>
        </w:tc>
      </w:tr>
    </w:tbl>
    <w:p w:rsidR="00350A53" w:rsidRDefault="00350A53" w:rsidP="00350A53">
      <w:pPr>
        <w:jc w:val="center"/>
        <w:rPr>
          <w:sz w:val="32"/>
          <w:szCs w:val="32"/>
        </w:rPr>
      </w:pPr>
    </w:p>
    <w:p w:rsidR="0098212A" w:rsidRDefault="0098212A" w:rsidP="0098212A">
      <w:pPr>
        <w:jc w:val="center"/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rStyle w:val="a3"/>
        </w:rPr>
        <w:sectPr w:rsidR="00350A53" w:rsidSect="00D25872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82705" w:rsidRDefault="003803AC" w:rsidP="00382705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 w:rsidR="00382705" w:rsidRPr="00D64013">
        <w:rPr>
          <w:sz w:val="32"/>
          <w:szCs w:val="32"/>
        </w:rPr>
        <w:t>.2. Тематический план и содержание учебной дисциплины</w:t>
      </w:r>
      <w:r w:rsidR="00382705" w:rsidRPr="00D64013">
        <w:rPr>
          <w:caps/>
          <w:sz w:val="32"/>
          <w:szCs w:val="32"/>
        </w:rPr>
        <w:t xml:space="preserve"> </w:t>
      </w:r>
      <w:r w:rsidR="00382705" w:rsidRPr="00D64013">
        <w:rPr>
          <w:sz w:val="32"/>
          <w:szCs w:val="32"/>
        </w:rPr>
        <w:t>«</w:t>
      </w:r>
      <w:r>
        <w:rPr>
          <w:sz w:val="32"/>
          <w:szCs w:val="32"/>
        </w:rPr>
        <w:t>Страхование имущества</w:t>
      </w:r>
    </w:p>
    <w:p w:rsidR="00382705" w:rsidRDefault="00382705" w:rsidP="003827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tbl>
      <w:tblPr>
        <w:tblW w:w="11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495"/>
        <w:gridCol w:w="4820"/>
        <w:gridCol w:w="1134"/>
        <w:gridCol w:w="2110"/>
        <w:gridCol w:w="36"/>
      </w:tblGrid>
      <w:tr w:rsidR="00382705" w:rsidRPr="00382705" w:rsidTr="00B17070">
        <w:trPr>
          <w:gridAfter w:val="1"/>
          <w:wAfter w:w="36" w:type="dxa"/>
          <w:trHeight w:val="402"/>
        </w:trPr>
        <w:tc>
          <w:tcPr>
            <w:tcW w:w="2448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  <w:r w:rsidRPr="00382705">
              <w:t>Наименование</w:t>
            </w:r>
          </w:p>
          <w:p w:rsidR="00382705" w:rsidRPr="00382705" w:rsidRDefault="00382705" w:rsidP="00382705">
            <w:pPr>
              <w:jc w:val="center"/>
            </w:pPr>
            <w:r w:rsidRPr="00382705">
              <w:t xml:space="preserve"> разделов и тем</w:t>
            </w:r>
          </w:p>
        </w:tc>
        <w:tc>
          <w:tcPr>
            <w:tcW w:w="5315" w:type="dxa"/>
            <w:gridSpan w:val="2"/>
            <w:shd w:val="clear" w:color="auto" w:fill="auto"/>
          </w:tcPr>
          <w:p w:rsidR="00382705" w:rsidRPr="00382705" w:rsidRDefault="00382705" w:rsidP="00382705">
            <w:pPr>
              <w:jc w:val="center"/>
            </w:pPr>
            <w:r w:rsidRPr="00382705"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  <w:r w:rsidRPr="00382705">
              <w:t xml:space="preserve">Объём </w:t>
            </w:r>
          </w:p>
          <w:p w:rsidR="00382705" w:rsidRPr="00382705" w:rsidRDefault="00382705" w:rsidP="00382705">
            <w:pPr>
              <w:jc w:val="center"/>
            </w:pPr>
            <w:r w:rsidRPr="00382705">
              <w:t>часов</w:t>
            </w:r>
          </w:p>
        </w:tc>
        <w:tc>
          <w:tcPr>
            <w:tcW w:w="2110" w:type="dxa"/>
            <w:shd w:val="clear" w:color="auto" w:fill="auto"/>
          </w:tcPr>
          <w:p w:rsidR="00382705" w:rsidRPr="00382705" w:rsidRDefault="00B17070" w:rsidP="00382705">
            <w:pPr>
              <w:jc w:val="center"/>
            </w:pPr>
            <w:r w:rsidRPr="00B17070">
              <w:t xml:space="preserve">Коды компетенций и личностных </w:t>
            </w:r>
            <w:proofErr w:type="gramStart"/>
            <w:r w:rsidRPr="00B17070">
              <w:t>результатов ,</w:t>
            </w:r>
            <w:proofErr w:type="gramEnd"/>
            <w:r w:rsidRPr="00B17070">
              <w:t xml:space="preserve"> формированию которых способствует элемент программы</w:t>
            </w:r>
          </w:p>
        </w:tc>
      </w:tr>
      <w:tr w:rsidR="00382705" w:rsidRPr="00382705" w:rsidTr="00B17070">
        <w:trPr>
          <w:gridAfter w:val="1"/>
          <w:wAfter w:w="36" w:type="dxa"/>
        </w:trPr>
        <w:tc>
          <w:tcPr>
            <w:tcW w:w="7763" w:type="dxa"/>
            <w:gridSpan w:val="3"/>
            <w:shd w:val="clear" w:color="auto" w:fill="auto"/>
          </w:tcPr>
          <w:p w:rsidR="00382705" w:rsidRPr="00382705" w:rsidRDefault="00382705" w:rsidP="00382705">
            <w:r w:rsidRPr="00382705">
              <w:t xml:space="preserve">Раздел 1. </w:t>
            </w:r>
            <w:r w:rsidRPr="00382705">
              <w:rPr>
                <w:bCs/>
              </w:rPr>
              <w:t>Теория страхования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  <w:tc>
          <w:tcPr>
            <w:tcW w:w="2110" w:type="dxa"/>
            <w:shd w:val="clear" w:color="auto" w:fill="auto"/>
          </w:tcPr>
          <w:p w:rsidR="00382705" w:rsidRPr="00382705" w:rsidRDefault="00382705" w:rsidP="00382705"/>
        </w:tc>
      </w:tr>
      <w:tr w:rsidR="00382705" w:rsidRPr="00382705" w:rsidTr="00B17070">
        <w:trPr>
          <w:gridAfter w:val="1"/>
          <w:wAfter w:w="36" w:type="dxa"/>
          <w:trHeight w:val="431"/>
        </w:trPr>
        <w:tc>
          <w:tcPr>
            <w:tcW w:w="2448" w:type="dxa"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82705">
              <w:rPr>
                <w:bCs/>
              </w:rPr>
              <w:t xml:space="preserve">Тема 1.1. Экономическая природа и </w:t>
            </w:r>
            <w:r w:rsidRPr="00382705">
              <w:t xml:space="preserve">функции страховой </w:t>
            </w:r>
            <w:r w:rsidRPr="00382705">
              <w:rPr>
                <w:bCs/>
              </w:rPr>
              <w:t>защиты</w:t>
            </w:r>
          </w:p>
          <w:p w:rsidR="00382705" w:rsidRPr="00382705" w:rsidRDefault="00382705" w:rsidP="00382705">
            <w:pPr>
              <w:jc w:val="both"/>
            </w:pPr>
          </w:p>
          <w:p w:rsidR="00382705" w:rsidRPr="00382705" w:rsidRDefault="00382705" w:rsidP="00382705">
            <w:pPr>
              <w:jc w:val="both"/>
            </w:pPr>
          </w:p>
        </w:tc>
        <w:tc>
          <w:tcPr>
            <w:tcW w:w="495" w:type="dxa"/>
            <w:shd w:val="clear" w:color="auto" w:fill="auto"/>
          </w:tcPr>
          <w:p w:rsidR="00382705" w:rsidRPr="00382705" w:rsidRDefault="00382705" w:rsidP="00382705">
            <w:pPr>
              <w:jc w:val="center"/>
              <w:rPr>
                <w:bCs/>
              </w:rPr>
            </w:pPr>
            <w:r w:rsidRPr="00382705">
              <w:rPr>
                <w:bCs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ind w:left="176" w:hanging="176"/>
              <w:jc w:val="both"/>
            </w:pPr>
            <w:r w:rsidRPr="00382705">
              <w:rPr>
                <w:color w:val="000000"/>
              </w:rPr>
              <w:t xml:space="preserve">социально-экономическая сущность страхования; </w:t>
            </w:r>
          </w:p>
          <w:p w:rsidR="00382705" w:rsidRPr="00382705" w:rsidRDefault="00382705" w:rsidP="00382705">
            <w:pPr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ind w:left="176" w:hanging="176"/>
              <w:jc w:val="both"/>
            </w:pPr>
            <w:r w:rsidRPr="00382705">
              <w:rPr>
                <w:color w:val="000000"/>
              </w:rPr>
              <w:t>формы страхования</w:t>
            </w:r>
          </w:p>
          <w:p w:rsidR="00382705" w:rsidRPr="00382705" w:rsidRDefault="00382705" w:rsidP="00382705">
            <w:pPr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ind w:left="176" w:hanging="176"/>
              <w:jc w:val="both"/>
            </w:pPr>
            <w:r w:rsidRPr="00382705">
              <w:rPr>
                <w:color w:val="000000"/>
              </w:rPr>
              <w:t>общие принципы страхования</w:t>
            </w:r>
          </w:p>
          <w:p w:rsidR="00382705" w:rsidRPr="00382705" w:rsidRDefault="00382705" w:rsidP="00382705">
            <w:pPr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ind w:left="176" w:hanging="176"/>
              <w:jc w:val="both"/>
            </w:pPr>
            <w:r w:rsidRPr="00382705">
              <w:rPr>
                <w:color w:val="000000"/>
              </w:rPr>
              <w:t>функции страхования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  <w:r w:rsidRPr="00382705">
              <w:t>2</w:t>
            </w:r>
          </w:p>
          <w:p w:rsidR="00382705" w:rsidRPr="00382705" w:rsidRDefault="00382705" w:rsidP="00382705">
            <w:pPr>
              <w:jc w:val="center"/>
            </w:pPr>
          </w:p>
          <w:p w:rsidR="00382705" w:rsidRPr="00382705" w:rsidRDefault="00382705" w:rsidP="00382705">
            <w:pPr>
              <w:jc w:val="center"/>
            </w:pPr>
          </w:p>
          <w:p w:rsidR="00382705" w:rsidRPr="00382705" w:rsidRDefault="00382705" w:rsidP="00382705">
            <w:pPr>
              <w:jc w:val="center"/>
            </w:pPr>
          </w:p>
        </w:tc>
        <w:tc>
          <w:tcPr>
            <w:tcW w:w="2110" w:type="dxa"/>
            <w:shd w:val="clear" w:color="auto" w:fill="auto"/>
          </w:tcPr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1.1 - ПК 1.6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2.1 - ПК 2.4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3.1 - ПК 3.4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4.1 - ПК 4.4</w:t>
            </w:r>
          </w:p>
          <w:p w:rsidR="00382705" w:rsidRPr="00382705" w:rsidRDefault="00B17070" w:rsidP="00B17070">
            <w:r w:rsidRPr="00B17070">
              <w:rPr>
                <w:color w:val="000000"/>
              </w:rPr>
              <w:t>ОК 01 - ОК 09</w:t>
            </w:r>
          </w:p>
        </w:tc>
      </w:tr>
      <w:tr w:rsidR="00382705" w:rsidRPr="00382705" w:rsidTr="00B17070">
        <w:trPr>
          <w:gridAfter w:val="1"/>
          <w:wAfter w:w="36" w:type="dxa"/>
        </w:trPr>
        <w:tc>
          <w:tcPr>
            <w:tcW w:w="2448" w:type="dxa"/>
            <w:shd w:val="clear" w:color="auto" w:fill="auto"/>
          </w:tcPr>
          <w:p w:rsidR="00382705" w:rsidRPr="00382705" w:rsidRDefault="00382705" w:rsidP="00382705">
            <w:pPr>
              <w:jc w:val="both"/>
            </w:pPr>
            <w:r w:rsidRPr="00382705">
              <w:t xml:space="preserve">Тема 1.2 </w:t>
            </w:r>
            <w:r w:rsidRPr="00382705">
              <w:rPr>
                <w:bCs/>
              </w:rPr>
              <w:t>Терминология и нормативно- правовая база страховой деятельности</w:t>
            </w:r>
          </w:p>
        </w:tc>
        <w:tc>
          <w:tcPr>
            <w:tcW w:w="495" w:type="dxa"/>
            <w:shd w:val="clear" w:color="auto" w:fill="auto"/>
          </w:tcPr>
          <w:p w:rsidR="00382705" w:rsidRPr="00382705" w:rsidRDefault="00382705" w:rsidP="00382705">
            <w:pPr>
              <w:jc w:val="center"/>
              <w:rPr>
                <w:bCs/>
              </w:rPr>
            </w:pPr>
            <w:r w:rsidRPr="00382705">
              <w:rPr>
                <w:bCs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  <w:tab w:val="left" w:pos="1872"/>
              </w:tabs>
              <w:ind w:hanging="720"/>
            </w:pPr>
            <w:r w:rsidRPr="00382705">
              <w:t>основные термины страхования</w:t>
            </w:r>
          </w:p>
          <w:p w:rsidR="00382705" w:rsidRPr="00382705" w:rsidRDefault="00382705" w:rsidP="00382705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hanging="720"/>
              <w:jc w:val="both"/>
            </w:pPr>
            <w:r w:rsidRPr="00382705">
              <w:rPr>
                <w:color w:val="000000"/>
              </w:rPr>
              <w:t>страховые правоотношения (понятие)</w:t>
            </w:r>
          </w:p>
          <w:p w:rsidR="00382705" w:rsidRPr="00382705" w:rsidRDefault="00382705" w:rsidP="00382705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hanging="720"/>
              <w:jc w:val="both"/>
            </w:pPr>
            <w:r w:rsidRPr="00382705">
              <w:rPr>
                <w:color w:val="000000"/>
              </w:rPr>
              <w:t>структура предмета страхового права</w:t>
            </w:r>
          </w:p>
          <w:p w:rsidR="00382705" w:rsidRPr="00382705" w:rsidRDefault="00382705" w:rsidP="00382705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hanging="720"/>
              <w:jc w:val="both"/>
            </w:pPr>
            <w:r w:rsidRPr="00382705">
              <w:rPr>
                <w:color w:val="000000"/>
              </w:rPr>
              <w:t>нормативно- правовая база страхового права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  <w:r w:rsidRPr="00382705">
              <w:t>2</w:t>
            </w:r>
          </w:p>
          <w:p w:rsidR="00382705" w:rsidRPr="00382705" w:rsidRDefault="00382705" w:rsidP="00382705">
            <w:pPr>
              <w:jc w:val="center"/>
            </w:pPr>
          </w:p>
          <w:p w:rsidR="00382705" w:rsidRPr="00382705" w:rsidRDefault="00382705" w:rsidP="00382705">
            <w:pPr>
              <w:jc w:val="center"/>
            </w:pPr>
          </w:p>
        </w:tc>
        <w:tc>
          <w:tcPr>
            <w:tcW w:w="2110" w:type="dxa"/>
            <w:shd w:val="clear" w:color="auto" w:fill="auto"/>
          </w:tcPr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1.1 - ПК 1.6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2.1 - ПК 2.4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3.1 - ПК 3.4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4.1 - ПК 4.4</w:t>
            </w:r>
          </w:p>
          <w:p w:rsidR="00382705" w:rsidRPr="00382705" w:rsidRDefault="00B17070" w:rsidP="00B17070">
            <w:r w:rsidRPr="00B17070">
              <w:rPr>
                <w:color w:val="000000"/>
              </w:rPr>
              <w:t>ОК 01 - ОК 09</w:t>
            </w:r>
          </w:p>
        </w:tc>
      </w:tr>
      <w:tr w:rsidR="00382705" w:rsidRPr="00382705" w:rsidTr="00B17070">
        <w:trPr>
          <w:gridAfter w:val="1"/>
          <w:wAfter w:w="36" w:type="dxa"/>
        </w:trPr>
        <w:tc>
          <w:tcPr>
            <w:tcW w:w="2448" w:type="dxa"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2705">
              <w:t xml:space="preserve">Проверочная </w:t>
            </w:r>
          </w:p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2705">
              <w:t>работа №1</w:t>
            </w:r>
          </w:p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5" w:type="dxa"/>
            <w:shd w:val="clear" w:color="auto" w:fill="auto"/>
          </w:tcPr>
          <w:p w:rsidR="00382705" w:rsidRPr="00382705" w:rsidRDefault="00382705" w:rsidP="00382705">
            <w:pPr>
              <w:jc w:val="center"/>
              <w:rPr>
                <w:bCs/>
              </w:rPr>
            </w:pPr>
            <w:r w:rsidRPr="00382705">
              <w:rPr>
                <w:bCs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tabs>
                <w:tab w:val="left" w:pos="1872"/>
              </w:tabs>
            </w:pPr>
            <w:r w:rsidRPr="00382705">
              <w:t>Теория страхования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  <w:r w:rsidRPr="00382705">
              <w:t>2</w:t>
            </w:r>
          </w:p>
        </w:tc>
        <w:tc>
          <w:tcPr>
            <w:tcW w:w="2110" w:type="dxa"/>
            <w:shd w:val="clear" w:color="auto" w:fill="auto"/>
          </w:tcPr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1.1 - ПК 1.6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2.1 - ПК 2.4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3.1 - ПК 3.4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4.1 - ПК 4.4</w:t>
            </w:r>
          </w:p>
          <w:p w:rsidR="00382705" w:rsidRPr="00382705" w:rsidRDefault="00B17070" w:rsidP="00B17070">
            <w:r w:rsidRPr="00B17070">
              <w:rPr>
                <w:color w:val="000000"/>
              </w:rPr>
              <w:t>ОК 01 - ОК 09</w:t>
            </w:r>
          </w:p>
        </w:tc>
      </w:tr>
      <w:tr w:rsidR="00382705" w:rsidRPr="00382705" w:rsidTr="00B17070">
        <w:trPr>
          <w:gridAfter w:val="1"/>
          <w:wAfter w:w="36" w:type="dxa"/>
        </w:trPr>
        <w:tc>
          <w:tcPr>
            <w:tcW w:w="7763" w:type="dxa"/>
            <w:gridSpan w:val="3"/>
            <w:shd w:val="clear" w:color="auto" w:fill="auto"/>
          </w:tcPr>
          <w:p w:rsidR="00382705" w:rsidRPr="00382705" w:rsidRDefault="00382705" w:rsidP="00382705">
            <w:pPr>
              <w:tabs>
                <w:tab w:val="left" w:pos="1872"/>
              </w:tabs>
            </w:pPr>
            <w:r w:rsidRPr="00382705">
              <w:t>Раздел 2. Методология страхования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  <w:tc>
          <w:tcPr>
            <w:tcW w:w="2110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</w:tr>
      <w:tr w:rsidR="00382705" w:rsidRPr="00382705" w:rsidTr="00B17070">
        <w:trPr>
          <w:gridAfter w:val="1"/>
          <w:wAfter w:w="36" w:type="dxa"/>
        </w:trPr>
        <w:tc>
          <w:tcPr>
            <w:tcW w:w="2448" w:type="dxa"/>
            <w:vMerge w:val="restart"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2705">
              <w:rPr>
                <w:bCs/>
              </w:rPr>
              <w:t xml:space="preserve">Тема 2.1 Методология проведения актуарных расчетов </w:t>
            </w:r>
          </w:p>
        </w:tc>
        <w:tc>
          <w:tcPr>
            <w:tcW w:w="495" w:type="dxa"/>
            <w:shd w:val="clear" w:color="auto" w:fill="auto"/>
          </w:tcPr>
          <w:p w:rsidR="00382705" w:rsidRPr="00382705" w:rsidRDefault="00382705" w:rsidP="00382705">
            <w:pPr>
              <w:jc w:val="center"/>
              <w:rPr>
                <w:bCs/>
              </w:rPr>
            </w:pPr>
            <w:r w:rsidRPr="00382705">
              <w:rPr>
                <w:bCs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spacing w:before="0" w:beforeAutospacing="0" w:after="0" w:afterAutospacing="0"/>
              <w:ind w:left="318" w:hanging="318"/>
              <w:jc w:val="both"/>
            </w:pPr>
            <w:r w:rsidRPr="00382705">
              <w:t xml:space="preserve">методологические основы расчета страховых тарифов. </w:t>
            </w:r>
          </w:p>
          <w:p w:rsidR="00382705" w:rsidRPr="00382705" w:rsidRDefault="00382705" w:rsidP="00382705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spacing w:before="0" w:beforeAutospacing="0" w:after="0" w:afterAutospacing="0"/>
              <w:ind w:left="318" w:hanging="318"/>
              <w:jc w:val="both"/>
            </w:pPr>
            <w:r w:rsidRPr="00382705">
              <w:t xml:space="preserve">состав и структура тарифной ставки. </w:t>
            </w:r>
          </w:p>
          <w:p w:rsidR="00382705" w:rsidRPr="00382705" w:rsidRDefault="00382705" w:rsidP="00382705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spacing w:before="0" w:beforeAutospacing="0" w:after="0" w:afterAutospacing="0"/>
              <w:ind w:left="318" w:hanging="318"/>
              <w:jc w:val="both"/>
            </w:pPr>
            <w:r w:rsidRPr="00382705">
              <w:t>расчет нетто- и брутто- ставок по отраслям страхования.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  <w:r w:rsidRPr="00382705">
              <w:t>2</w:t>
            </w:r>
          </w:p>
          <w:p w:rsidR="00382705" w:rsidRPr="00382705" w:rsidRDefault="00382705" w:rsidP="00382705">
            <w:pPr>
              <w:jc w:val="center"/>
            </w:pPr>
          </w:p>
          <w:p w:rsidR="00382705" w:rsidRPr="00382705" w:rsidRDefault="00382705" w:rsidP="00382705">
            <w:pPr>
              <w:jc w:val="center"/>
            </w:pPr>
          </w:p>
        </w:tc>
        <w:tc>
          <w:tcPr>
            <w:tcW w:w="2110" w:type="dxa"/>
            <w:shd w:val="clear" w:color="auto" w:fill="auto"/>
          </w:tcPr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1.1 - ПК 1.6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2.1 - ПК 2.4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3.1 - ПК 3.4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4.1 - ПК 4.4</w:t>
            </w:r>
          </w:p>
          <w:p w:rsidR="00382705" w:rsidRPr="00382705" w:rsidRDefault="00B17070" w:rsidP="00B17070">
            <w:r w:rsidRPr="00B17070">
              <w:rPr>
                <w:color w:val="000000"/>
              </w:rPr>
              <w:t>ОК 01 - ОК 09</w:t>
            </w:r>
          </w:p>
        </w:tc>
      </w:tr>
      <w:tr w:rsidR="00382705" w:rsidRPr="00382705" w:rsidTr="00B17070">
        <w:trPr>
          <w:gridAfter w:val="1"/>
          <w:wAfter w:w="36" w:type="dxa"/>
        </w:trPr>
        <w:tc>
          <w:tcPr>
            <w:tcW w:w="2448" w:type="dxa"/>
            <w:vMerge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5315" w:type="dxa"/>
            <w:gridSpan w:val="2"/>
            <w:shd w:val="clear" w:color="auto" w:fill="auto"/>
          </w:tcPr>
          <w:p w:rsidR="00382705" w:rsidRPr="00382705" w:rsidRDefault="00382705" w:rsidP="00382705">
            <w:pPr>
              <w:pStyle w:val="a7"/>
              <w:spacing w:before="0" w:beforeAutospacing="0" w:after="0" w:afterAutospacing="0"/>
              <w:jc w:val="both"/>
            </w:pPr>
            <w:r w:rsidRPr="00382705"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  <w:tc>
          <w:tcPr>
            <w:tcW w:w="2110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</w:tr>
      <w:tr w:rsidR="00382705" w:rsidRPr="00382705" w:rsidTr="00B17070">
        <w:trPr>
          <w:gridAfter w:val="1"/>
          <w:wAfter w:w="36" w:type="dxa"/>
        </w:trPr>
        <w:tc>
          <w:tcPr>
            <w:tcW w:w="2448" w:type="dxa"/>
            <w:vMerge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5" w:type="dxa"/>
            <w:shd w:val="clear" w:color="auto" w:fill="auto"/>
          </w:tcPr>
          <w:p w:rsidR="00382705" w:rsidRPr="00382705" w:rsidRDefault="00382705" w:rsidP="00382705">
            <w:pPr>
              <w:jc w:val="center"/>
              <w:rPr>
                <w:bCs/>
              </w:rPr>
            </w:pPr>
            <w:r w:rsidRPr="00382705">
              <w:rPr>
                <w:bCs/>
              </w:rPr>
              <w:t>5</w:t>
            </w:r>
            <w:r w:rsidR="002656F8">
              <w:rPr>
                <w:bCs/>
              </w:rPr>
              <w:t>-6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pStyle w:val="a7"/>
              <w:spacing w:before="0" w:beforeAutospacing="0" w:after="0" w:afterAutospacing="0"/>
              <w:jc w:val="both"/>
            </w:pPr>
            <w:r w:rsidRPr="00382705">
              <w:t>Практическая работа № 1. Расчёт размера страхового платежа и страхового возмещения</w:t>
            </w:r>
          </w:p>
          <w:p w:rsidR="00382705" w:rsidRPr="00382705" w:rsidRDefault="00382705" w:rsidP="00382705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318"/>
              <w:jc w:val="both"/>
            </w:pPr>
            <w:r w:rsidRPr="00382705">
              <w:t>расчёт размера страхового платежа</w:t>
            </w:r>
          </w:p>
          <w:p w:rsidR="00382705" w:rsidRPr="00382705" w:rsidRDefault="00382705" w:rsidP="00382705">
            <w:pPr>
              <w:pStyle w:val="a7"/>
              <w:numPr>
                <w:ilvl w:val="0"/>
                <w:numId w:val="7"/>
              </w:numPr>
              <w:tabs>
                <w:tab w:val="left" w:pos="318"/>
              </w:tabs>
              <w:spacing w:before="0" w:beforeAutospacing="0" w:after="0" w:afterAutospacing="0"/>
              <w:ind w:left="318" w:hanging="318"/>
              <w:jc w:val="both"/>
            </w:pPr>
            <w:r w:rsidRPr="00382705">
              <w:t>расчёт страхового возмещения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4</w:t>
            </w:r>
          </w:p>
        </w:tc>
        <w:tc>
          <w:tcPr>
            <w:tcW w:w="2110" w:type="dxa"/>
            <w:shd w:val="clear" w:color="auto" w:fill="auto"/>
          </w:tcPr>
          <w:p w:rsidR="00B17070" w:rsidRDefault="00B17070" w:rsidP="00B17070">
            <w:pPr>
              <w:jc w:val="center"/>
            </w:pPr>
            <w:r>
              <w:t>ПК 1.1 - ПК 1.6</w:t>
            </w:r>
          </w:p>
          <w:p w:rsidR="00B17070" w:rsidRDefault="00B17070" w:rsidP="00B17070">
            <w:pPr>
              <w:jc w:val="center"/>
            </w:pPr>
            <w:r>
              <w:t>ПК 2.1 - ПК 2.4</w:t>
            </w:r>
          </w:p>
          <w:p w:rsidR="00B17070" w:rsidRDefault="00B17070" w:rsidP="00B17070">
            <w:pPr>
              <w:jc w:val="center"/>
            </w:pPr>
            <w:r>
              <w:t>ПК 3.1 - ПК 3.4</w:t>
            </w:r>
          </w:p>
          <w:p w:rsidR="00B17070" w:rsidRDefault="00B17070" w:rsidP="00B17070">
            <w:pPr>
              <w:jc w:val="center"/>
            </w:pPr>
            <w:r>
              <w:t>ПК 4.1 - ПК 4.4</w:t>
            </w:r>
          </w:p>
          <w:p w:rsidR="00382705" w:rsidRPr="00382705" w:rsidRDefault="00B17070" w:rsidP="00B17070">
            <w:pPr>
              <w:jc w:val="center"/>
            </w:pPr>
            <w:r>
              <w:t>ОК 01 - ОК 09</w:t>
            </w:r>
          </w:p>
        </w:tc>
      </w:tr>
      <w:tr w:rsidR="00382705" w:rsidRPr="00382705" w:rsidTr="00B17070">
        <w:trPr>
          <w:gridAfter w:val="1"/>
          <w:wAfter w:w="36" w:type="dxa"/>
        </w:trPr>
        <w:tc>
          <w:tcPr>
            <w:tcW w:w="2448" w:type="dxa"/>
            <w:vMerge w:val="restart"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82705">
              <w:rPr>
                <w:bCs/>
              </w:rPr>
              <w:t xml:space="preserve">Тема 2.2 </w:t>
            </w:r>
            <w:r w:rsidRPr="00382705">
              <w:t xml:space="preserve">Виды </w:t>
            </w:r>
            <w:r w:rsidRPr="00382705">
              <w:rPr>
                <w:bCs/>
              </w:rPr>
              <w:t xml:space="preserve">и порядок формирования </w:t>
            </w:r>
            <w:r w:rsidRPr="00382705">
              <w:t xml:space="preserve">страховых </w:t>
            </w:r>
            <w:r w:rsidRPr="00382705">
              <w:rPr>
                <w:bCs/>
              </w:rPr>
              <w:t>резервов</w:t>
            </w:r>
          </w:p>
        </w:tc>
        <w:tc>
          <w:tcPr>
            <w:tcW w:w="495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7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pStyle w:val="a7"/>
              <w:numPr>
                <w:ilvl w:val="0"/>
                <w:numId w:val="8"/>
              </w:numPr>
              <w:tabs>
                <w:tab w:val="clear" w:pos="720"/>
                <w:tab w:val="num" w:pos="318"/>
              </w:tabs>
              <w:spacing w:before="0" w:beforeAutospacing="0" w:after="0" w:afterAutospacing="0"/>
              <w:ind w:left="318" w:hanging="318"/>
              <w:jc w:val="both"/>
            </w:pPr>
            <w:r w:rsidRPr="00382705">
              <w:t xml:space="preserve">методы расчета страховых резервов. </w:t>
            </w:r>
          </w:p>
          <w:p w:rsidR="00382705" w:rsidRPr="00382705" w:rsidRDefault="00382705" w:rsidP="00382705">
            <w:pPr>
              <w:pStyle w:val="a7"/>
              <w:numPr>
                <w:ilvl w:val="0"/>
                <w:numId w:val="8"/>
              </w:numPr>
              <w:tabs>
                <w:tab w:val="clear" w:pos="720"/>
                <w:tab w:val="num" w:pos="318"/>
              </w:tabs>
              <w:spacing w:before="0" w:beforeAutospacing="0" w:after="0" w:afterAutospacing="0"/>
              <w:ind w:left="318" w:hanging="318"/>
              <w:jc w:val="both"/>
            </w:pPr>
            <w:r w:rsidRPr="00382705">
              <w:t xml:space="preserve">основные виды страховых резервов компаний </w:t>
            </w:r>
            <w:r w:rsidRPr="00382705">
              <w:rPr>
                <w:bCs/>
              </w:rPr>
              <w:t xml:space="preserve">и </w:t>
            </w:r>
            <w:r w:rsidRPr="00382705">
              <w:t xml:space="preserve">критерии их достаточности. </w:t>
            </w:r>
          </w:p>
          <w:p w:rsidR="00382705" w:rsidRPr="00382705" w:rsidRDefault="00382705" w:rsidP="00382705">
            <w:pPr>
              <w:numPr>
                <w:ilvl w:val="0"/>
                <w:numId w:val="8"/>
              </w:numPr>
              <w:tabs>
                <w:tab w:val="clear" w:pos="720"/>
                <w:tab w:val="num" w:pos="318"/>
              </w:tabs>
              <w:ind w:left="318" w:hanging="318"/>
              <w:jc w:val="both"/>
            </w:pPr>
            <w:r w:rsidRPr="00382705">
              <w:t>собственный капитал страховой компании.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  <w:r w:rsidRPr="00382705">
              <w:t>2</w:t>
            </w:r>
          </w:p>
        </w:tc>
        <w:tc>
          <w:tcPr>
            <w:tcW w:w="2110" w:type="dxa"/>
            <w:shd w:val="clear" w:color="auto" w:fill="auto"/>
          </w:tcPr>
          <w:p w:rsidR="00B17070" w:rsidRDefault="00B17070" w:rsidP="00B17070">
            <w:pPr>
              <w:jc w:val="center"/>
            </w:pPr>
            <w:r>
              <w:t>ПК 1.1 - ПК 1.6</w:t>
            </w:r>
          </w:p>
          <w:p w:rsidR="00B17070" w:rsidRDefault="00B17070" w:rsidP="00B17070">
            <w:pPr>
              <w:jc w:val="center"/>
            </w:pPr>
            <w:r>
              <w:t>ПК 2.1 - ПК 2.4</w:t>
            </w:r>
          </w:p>
          <w:p w:rsidR="00B17070" w:rsidRDefault="00B17070" w:rsidP="00B17070">
            <w:pPr>
              <w:jc w:val="center"/>
            </w:pPr>
            <w:r>
              <w:t>ПК 3.1 - ПК 3.4</w:t>
            </w:r>
          </w:p>
          <w:p w:rsidR="00B17070" w:rsidRDefault="00B17070" w:rsidP="00B17070">
            <w:pPr>
              <w:jc w:val="center"/>
            </w:pPr>
            <w:r>
              <w:t>ПК 4.1 - ПК 4.4</w:t>
            </w:r>
          </w:p>
          <w:p w:rsidR="00382705" w:rsidRPr="00382705" w:rsidRDefault="00B17070" w:rsidP="00B17070">
            <w:pPr>
              <w:jc w:val="center"/>
            </w:pPr>
            <w:r>
              <w:t>ОК 01 - ОК 09</w:t>
            </w:r>
          </w:p>
        </w:tc>
      </w:tr>
      <w:tr w:rsidR="00382705" w:rsidRPr="00382705" w:rsidTr="00B17070">
        <w:tc>
          <w:tcPr>
            <w:tcW w:w="2448" w:type="dxa"/>
            <w:vMerge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5315" w:type="dxa"/>
            <w:gridSpan w:val="2"/>
            <w:shd w:val="clear" w:color="auto" w:fill="auto"/>
          </w:tcPr>
          <w:p w:rsidR="00382705" w:rsidRPr="00382705" w:rsidRDefault="00382705" w:rsidP="00382705">
            <w:pPr>
              <w:jc w:val="both"/>
            </w:pPr>
            <w:r w:rsidRPr="00382705"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  <w:tc>
          <w:tcPr>
            <w:tcW w:w="2146" w:type="dxa"/>
            <w:gridSpan w:val="2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</w:tr>
      <w:tr w:rsidR="00382705" w:rsidRPr="00382705" w:rsidTr="00B17070">
        <w:tc>
          <w:tcPr>
            <w:tcW w:w="2448" w:type="dxa"/>
            <w:vMerge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5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8-9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jc w:val="both"/>
            </w:pPr>
            <w:r w:rsidRPr="00382705">
              <w:t xml:space="preserve">Практическая работа № 2. Расчёт страховых резервов </w:t>
            </w:r>
          </w:p>
          <w:p w:rsidR="00382705" w:rsidRPr="00382705" w:rsidRDefault="00382705" w:rsidP="00382705">
            <w:pPr>
              <w:numPr>
                <w:ilvl w:val="0"/>
                <w:numId w:val="9"/>
              </w:numPr>
              <w:tabs>
                <w:tab w:val="clear" w:pos="720"/>
                <w:tab w:val="num" w:pos="453"/>
              </w:tabs>
              <w:ind w:left="453" w:hanging="284"/>
              <w:jc w:val="both"/>
            </w:pPr>
            <w:r w:rsidRPr="00382705">
              <w:t>расчёт страховых резервов незаработанной премии методом «</w:t>
            </w:r>
            <w:r w:rsidRPr="00382705">
              <w:rPr>
                <w:lang w:val="en-US"/>
              </w:rPr>
              <w:t>pro</w:t>
            </w:r>
            <w:r w:rsidRPr="00382705">
              <w:t xml:space="preserve"> </w:t>
            </w:r>
            <w:r w:rsidRPr="00382705">
              <w:rPr>
                <w:lang w:val="en-US"/>
              </w:rPr>
              <w:t>rata</w:t>
            </w:r>
            <w:r w:rsidRPr="00382705">
              <w:t xml:space="preserve"> </w:t>
            </w:r>
            <w:proofErr w:type="spellStart"/>
            <w:r w:rsidRPr="00382705">
              <w:rPr>
                <w:lang w:val="en-US"/>
              </w:rPr>
              <w:t>temporis</w:t>
            </w:r>
            <w:proofErr w:type="spellEnd"/>
            <w:r w:rsidRPr="00382705">
              <w:t>»</w:t>
            </w:r>
          </w:p>
          <w:p w:rsidR="00382705" w:rsidRPr="00382705" w:rsidRDefault="00382705" w:rsidP="00382705">
            <w:pPr>
              <w:numPr>
                <w:ilvl w:val="0"/>
                <w:numId w:val="9"/>
              </w:numPr>
              <w:tabs>
                <w:tab w:val="clear" w:pos="720"/>
                <w:tab w:val="num" w:pos="453"/>
              </w:tabs>
              <w:ind w:left="453" w:hanging="284"/>
              <w:jc w:val="both"/>
            </w:pPr>
            <w:r w:rsidRPr="00382705">
              <w:lastRenderedPageBreak/>
              <w:t>расчёт страховых резервов незаработанной премии методом «1/24»</w:t>
            </w:r>
          </w:p>
          <w:p w:rsidR="00382705" w:rsidRPr="00382705" w:rsidRDefault="00382705" w:rsidP="00382705">
            <w:pPr>
              <w:pStyle w:val="a7"/>
              <w:numPr>
                <w:ilvl w:val="0"/>
                <w:numId w:val="9"/>
              </w:numPr>
              <w:tabs>
                <w:tab w:val="clear" w:pos="720"/>
                <w:tab w:val="num" w:pos="453"/>
              </w:tabs>
              <w:spacing w:before="0" w:beforeAutospacing="0" w:after="0" w:afterAutospacing="0"/>
              <w:ind w:left="453" w:hanging="284"/>
              <w:jc w:val="both"/>
            </w:pPr>
            <w:r w:rsidRPr="00382705">
              <w:t>расчёт страховых резервов незаработанной премии методом «1/8»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lastRenderedPageBreak/>
              <w:t>4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B17070" w:rsidRDefault="00B17070" w:rsidP="00B17070">
            <w:pPr>
              <w:jc w:val="center"/>
            </w:pPr>
            <w:r>
              <w:t>ПК 1.1 - ПК 1.6</w:t>
            </w:r>
          </w:p>
          <w:p w:rsidR="00B17070" w:rsidRDefault="00B17070" w:rsidP="00B17070">
            <w:pPr>
              <w:jc w:val="center"/>
            </w:pPr>
            <w:r>
              <w:t>ПК 2.1 - ПК 2.4</w:t>
            </w:r>
          </w:p>
          <w:p w:rsidR="00B17070" w:rsidRDefault="00B17070" w:rsidP="00B17070">
            <w:pPr>
              <w:jc w:val="center"/>
            </w:pPr>
            <w:r>
              <w:t>ПК 3.1 - ПК 3.4</w:t>
            </w:r>
          </w:p>
          <w:p w:rsidR="00B17070" w:rsidRDefault="00B17070" w:rsidP="00B17070">
            <w:pPr>
              <w:jc w:val="center"/>
            </w:pPr>
            <w:r>
              <w:t>ПК 4.1 - ПК 4.4</w:t>
            </w:r>
          </w:p>
          <w:p w:rsidR="00382705" w:rsidRPr="00382705" w:rsidRDefault="00B17070" w:rsidP="00B17070">
            <w:pPr>
              <w:jc w:val="center"/>
            </w:pPr>
            <w:r>
              <w:t>ОК 01 - ОК 09</w:t>
            </w:r>
          </w:p>
        </w:tc>
      </w:tr>
      <w:tr w:rsidR="00382705" w:rsidRPr="00382705" w:rsidTr="00B17070">
        <w:tc>
          <w:tcPr>
            <w:tcW w:w="2448" w:type="dxa"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2705">
              <w:t xml:space="preserve">Проверочная </w:t>
            </w:r>
          </w:p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2705">
              <w:t>работа №2</w:t>
            </w:r>
          </w:p>
        </w:tc>
        <w:tc>
          <w:tcPr>
            <w:tcW w:w="495" w:type="dxa"/>
            <w:shd w:val="clear" w:color="auto" w:fill="auto"/>
          </w:tcPr>
          <w:p w:rsidR="00382705" w:rsidRPr="00382705" w:rsidRDefault="002656F8" w:rsidP="0038270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tabs>
                <w:tab w:val="left" w:pos="1872"/>
              </w:tabs>
            </w:pPr>
            <w:r w:rsidRPr="00382705">
              <w:t>Методология страхования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2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B17070" w:rsidRDefault="00B17070" w:rsidP="00B17070">
            <w:pPr>
              <w:jc w:val="center"/>
            </w:pPr>
            <w:r>
              <w:t>ПК 1.1 - ПК 1.6</w:t>
            </w:r>
          </w:p>
          <w:p w:rsidR="00B17070" w:rsidRDefault="00B17070" w:rsidP="00B17070">
            <w:pPr>
              <w:jc w:val="center"/>
            </w:pPr>
            <w:r>
              <w:t>ПК 2.1 - ПК 2.4</w:t>
            </w:r>
          </w:p>
          <w:p w:rsidR="00B17070" w:rsidRDefault="00B17070" w:rsidP="00B17070">
            <w:pPr>
              <w:jc w:val="center"/>
            </w:pPr>
            <w:r>
              <w:t>ПК 3.1 - ПК 3.4</w:t>
            </w:r>
          </w:p>
          <w:p w:rsidR="00B17070" w:rsidRDefault="00B17070" w:rsidP="00B17070">
            <w:pPr>
              <w:jc w:val="center"/>
            </w:pPr>
            <w:r>
              <w:t>ПК 4.1 - ПК 4.4</w:t>
            </w:r>
          </w:p>
          <w:p w:rsidR="00382705" w:rsidRPr="00382705" w:rsidRDefault="00B17070" w:rsidP="00B17070">
            <w:pPr>
              <w:jc w:val="center"/>
            </w:pPr>
            <w:r>
              <w:t>ОК 01 - ОК 09</w:t>
            </w:r>
          </w:p>
        </w:tc>
      </w:tr>
      <w:tr w:rsidR="00382705" w:rsidRPr="00382705" w:rsidTr="00B17070">
        <w:tc>
          <w:tcPr>
            <w:tcW w:w="7763" w:type="dxa"/>
            <w:gridSpan w:val="3"/>
            <w:shd w:val="clear" w:color="auto" w:fill="auto"/>
          </w:tcPr>
          <w:p w:rsidR="00382705" w:rsidRPr="00382705" w:rsidRDefault="00382705" w:rsidP="00382705">
            <w:pPr>
              <w:jc w:val="both"/>
            </w:pPr>
            <w:r w:rsidRPr="00382705">
              <w:rPr>
                <w:bCs/>
              </w:rPr>
              <w:t>Раздел 3. Страхование имущества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  <w:tc>
          <w:tcPr>
            <w:tcW w:w="2146" w:type="dxa"/>
            <w:gridSpan w:val="2"/>
            <w:shd w:val="clear" w:color="auto" w:fill="auto"/>
          </w:tcPr>
          <w:p w:rsidR="00382705" w:rsidRPr="00382705" w:rsidRDefault="00382705" w:rsidP="00382705"/>
        </w:tc>
      </w:tr>
      <w:tr w:rsidR="00382705" w:rsidRPr="00382705" w:rsidTr="00B17070">
        <w:tc>
          <w:tcPr>
            <w:tcW w:w="2448" w:type="dxa"/>
            <w:vMerge w:val="restart"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2705">
              <w:rPr>
                <w:bCs/>
              </w:rPr>
              <w:t xml:space="preserve">Тема 3.1.  </w:t>
            </w:r>
            <w:r w:rsidRPr="00382705">
              <w:t>Имущественное страхование. Системы страховой ответственности страховщика.</w:t>
            </w:r>
          </w:p>
        </w:tc>
        <w:tc>
          <w:tcPr>
            <w:tcW w:w="495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11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numPr>
                <w:ilvl w:val="0"/>
                <w:numId w:val="11"/>
              </w:numPr>
              <w:ind w:left="318" w:hanging="318"/>
            </w:pPr>
            <w:r w:rsidRPr="00382705">
              <w:t xml:space="preserve">имущественное страхование </w:t>
            </w:r>
          </w:p>
          <w:p w:rsidR="00382705" w:rsidRPr="00382705" w:rsidRDefault="00382705" w:rsidP="00382705">
            <w:pPr>
              <w:numPr>
                <w:ilvl w:val="0"/>
                <w:numId w:val="11"/>
              </w:numPr>
              <w:ind w:left="318" w:hanging="318"/>
            </w:pPr>
            <w:r w:rsidRPr="00382705">
              <w:t>системы страховой ответственности страховщика.</w:t>
            </w:r>
          </w:p>
          <w:p w:rsidR="00382705" w:rsidRPr="00382705" w:rsidRDefault="00382705" w:rsidP="00382705">
            <w:pPr>
              <w:numPr>
                <w:ilvl w:val="0"/>
                <w:numId w:val="11"/>
              </w:numPr>
              <w:ind w:left="318" w:hanging="318"/>
            </w:pPr>
            <w:r w:rsidRPr="00382705">
              <w:t>франшиза;  виды франшизы</w:t>
            </w:r>
          </w:p>
          <w:p w:rsidR="00382705" w:rsidRPr="00382705" w:rsidRDefault="00382705" w:rsidP="00382705">
            <w:pPr>
              <w:numPr>
                <w:ilvl w:val="0"/>
                <w:numId w:val="11"/>
              </w:numPr>
              <w:ind w:left="318" w:hanging="318"/>
              <w:jc w:val="both"/>
            </w:pPr>
            <w:r w:rsidRPr="00382705">
              <w:rPr>
                <w:bCs/>
              </w:rPr>
              <w:t>имущественное страхование физических и юридических лиц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2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B17070" w:rsidRDefault="00B17070" w:rsidP="00B17070">
            <w:pPr>
              <w:jc w:val="center"/>
            </w:pPr>
            <w:r>
              <w:t>ПК 1.1 - ПК 1.6</w:t>
            </w:r>
          </w:p>
          <w:p w:rsidR="00B17070" w:rsidRDefault="00B17070" w:rsidP="00B17070">
            <w:pPr>
              <w:jc w:val="center"/>
            </w:pPr>
            <w:r>
              <w:t>ПК 2.1 - ПК 2.4</w:t>
            </w:r>
          </w:p>
          <w:p w:rsidR="00B17070" w:rsidRDefault="00B17070" w:rsidP="00B17070">
            <w:pPr>
              <w:jc w:val="center"/>
            </w:pPr>
            <w:r>
              <w:t>ПК 3.1 - ПК 3.4</w:t>
            </w:r>
          </w:p>
          <w:p w:rsidR="00B17070" w:rsidRDefault="00B17070" w:rsidP="00B17070">
            <w:pPr>
              <w:jc w:val="center"/>
            </w:pPr>
            <w:r>
              <w:t>ПК 4.1 - ПК 4.4</w:t>
            </w:r>
          </w:p>
          <w:p w:rsidR="00382705" w:rsidRPr="00382705" w:rsidRDefault="00B17070" w:rsidP="00B17070">
            <w:pPr>
              <w:jc w:val="center"/>
            </w:pPr>
            <w:r>
              <w:t>ОК 01 - ОК 09</w:t>
            </w:r>
          </w:p>
        </w:tc>
      </w:tr>
      <w:tr w:rsidR="00382705" w:rsidRPr="00382705" w:rsidTr="00B17070">
        <w:tc>
          <w:tcPr>
            <w:tcW w:w="2448" w:type="dxa"/>
            <w:vMerge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5315" w:type="dxa"/>
            <w:gridSpan w:val="2"/>
            <w:shd w:val="clear" w:color="auto" w:fill="auto"/>
          </w:tcPr>
          <w:p w:rsidR="00382705" w:rsidRPr="00382705" w:rsidRDefault="00382705" w:rsidP="00382705">
            <w:pPr>
              <w:tabs>
                <w:tab w:val="left" w:pos="453"/>
              </w:tabs>
            </w:pPr>
            <w:r w:rsidRPr="00382705"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  <w:tc>
          <w:tcPr>
            <w:tcW w:w="2146" w:type="dxa"/>
            <w:gridSpan w:val="2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</w:tr>
      <w:tr w:rsidR="00382705" w:rsidRPr="00382705" w:rsidTr="00B17070">
        <w:tc>
          <w:tcPr>
            <w:tcW w:w="2448" w:type="dxa"/>
            <w:vMerge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5" w:type="dxa"/>
            <w:shd w:val="clear" w:color="auto" w:fill="auto"/>
          </w:tcPr>
          <w:p w:rsidR="00382705" w:rsidRDefault="00382705" w:rsidP="002656F8">
            <w:pPr>
              <w:jc w:val="center"/>
              <w:rPr>
                <w:bCs/>
              </w:rPr>
            </w:pPr>
            <w:r w:rsidRPr="00382705">
              <w:rPr>
                <w:bCs/>
              </w:rPr>
              <w:t>1</w:t>
            </w:r>
            <w:r w:rsidR="002656F8">
              <w:rPr>
                <w:bCs/>
              </w:rPr>
              <w:t>2</w:t>
            </w:r>
          </w:p>
          <w:p w:rsidR="002656F8" w:rsidRPr="00382705" w:rsidRDefault="002656F8" w:rsidP="002656F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tabs>
                <w:tab w:val="left" w:pos="453"/>
              </w:tabs>
              <w:jc w:val="both"/>
            </w:pPr>
            <w:r w:rsidRPr="00382705">
              <w:t>Практическая работа № 3. Расчёт ущерба и страхового возмещения при страховании имущества</w:t>
            </w:r>
          </w:p>
          <w:p w:rsidR="00382705" w:rsidRPr="00382705" w:rsidRDefault="00382705" w:rsidP="00382705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</w:pPr>
            <w:r w:rsidRPr="00382705">
              <w:t>расчёт ущерба страхователя имущества</w:t>
            </w:r>
          </w:p>
          <w:p w:rsidR="00382705" w:rsidRPr="00382705" w:rsidRDefault="00382705" w:rsidP="00382705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  <w:jc w:val="both"/>
            </w:pPr>
            <w:r w:rsidRPr="00382705">
              <w:t>расчёт страхового возмещения страхователю имущества</w:t>
            </w:r>
          </w:p>
          <w:p w:rsidR="00382705" w:rsidRPr="00382705" w:rsidRDefault="00382705" w:rsidP="00382705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  <w:jc w:val="both"/>
            </w:pPr>
            <w:r w:rsidRPr="00382705">
              <w:t>расчёт страхового возмещения страхователю с использованием франшизы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4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B17070" w:rsidRDefault="00B17070" w:rsidP="00B17070">
            <w:pPr>
              <w:jc w:val="center"/>
            </w:pPr>
            <w:r>
              <w:t>ПК 1.1 - ПК 1.6</w:t>
            </w:r>
          </w:p>
          <w:p w:rsidR="00B17070" w:rsidRDefault="00B17070" w:rsidP="00B17070">
            <w:pPr>
              <w:jc w:val="center"/>
            </w:pPr>
            <w:r>
              <w:t>ПК 2.1 - ПК 2.4</w:t>
            </w:r>
          </w:p>
          <w:p w:rsidR="00B17070" w:rsidRDefault="00B17070" w:rsidP="00B17070">
            <w:pPr>
              <w:jc w:val="center"/>
            </w:pPr>
            <w:r>
              <w:t>ПК 3.1 - ПК 3.4</w:t>
            </w:r>
          </w:p>
          <w:p w:rsidR="00B17070" w:rsidRDefault="00B17070" w:rsidP="00B17070">
            <w:pPr>
              <w:jc w:val="center"/>
            </w:pPr>
            <w:r>
              <w:t>ПК 4.1 - ПК 4.4</w:t>
            </w:r>
          </w:p>
          <w:p w:rsidR="00382705" w:rsidRPr="00382705" w:rsidRDefault="00B17070" w:rsidP="00B17070">
            <w:pPr>
              <w:jc w:val="center"/>
            </w:pPr>
            <w:r>
              <w:t>ОК 01 - ОК 09</w:t>
            </w:r>
          </w:p>
        </w:tc>
      </w:tr>
      <w:tr w:rsidR="00382705" w:rsidRPr="00382705" w:rsidTr="00B17070">
        <w:tc>
          <w:tcPr>
            <w:tcW w:w="2448" w:type="dxa"/>
            <w:vMerge w:val="restart"/>
            <w:shd w:val="clear" w:color="auto" w:fill="auto"/>
          </w:tcPr>
          <w:p w:rsidR="00382705" w:rsidRPr="00382705" w:rsidRDefault="00382705" w:rsidP="00382705">
            <w:pPr>
              <w:jc w:val="both"/>
            </w:pPr>
            <w:r w:rsidRPr="00382705">
              <w:t>Тема 3.2 Страхование средств транспорта и грузов</w:t>
            </w:r>
          </w:p>
        </w:tc>
        <w:tc>
          <w:tcPr>
            <w:tcW w:w="495" w:type="dxa"/>
            <w:shd w:val="clear" w:color="auto" w:fill="auto"/>
          </w:tcPr>
          <w:p w:rsidR="00382705" w:rsidRPr="00382705" w:rsidRDefault="00382705" w:rsidP="002656F8">
            <w:pPr>
              <w:rPr>
                <w:bCs/>
              </w:rPr>
            </w:pPr>
            <w:r w:rsidRPr="00382705">
              <w:rPr>
                <w:bCs/>
              </w:rPr>
              <w:t>1</w:t>
            </w:r>
            <w:r w:rsidR="002656F8">
              <w:rPr>
                <w:bCs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numPr>
                <w:ilvl w:val="0"/>
                <w:numId w:val="12"/>
              </w:numPr>
              <w:ind w:left="318" w:hanging="318"/>
              <w:jc w:val="both"/>
              <w:rPr>
                <w:bCs/>
              </w:rPr>
            </w:pPr>
            <w:r w:rsidRPr="00382705">
              <w:rPr>
                <w:bCs/>
              </w:rPr>
              <w:t>объект транспортного страхования</w:t>
            </w:r>
          </w:p>
          <w:p w:rsidR="00382705" w:rsidRPr="00382705" w:rsidRDefault="00382705" w:rsidP="00382705">
            <w:pPr>
              <w:numPr>
                <w:ilvl w:val="0"/>
                <w:numId w:val="12"/>
              </w:numPr>
              <w:ind w:left="318" w:hanging="318"/>
              <w:jc w:val="both"/>
              <w:rPr>
                <w:bCs/>
              </w:rPr>
            </w:pPr>
            <w:r w:rsidRPr="00382705">
              <w:rPr>
                <w:bCs/>
              </w:rPr>
              <w:t>страховые случаи в страховании транспортных средств</w:t>
            </w:r>
          </w:p>
          <w:p w:rsidR="00382705" w:rsidRPr="00382705" w:rsidRDefault="00382705" w:rsidP="00382705">
            <w:pPr>
              <w:numPr>
                <w:ilvl w:val="0"/>
                <w:numId w:val="12"/>
              </w:numPr>
              <w:ind w:left="318" w:hanging="318"/>
              <w:jc w:val="both"/>
              <w:rPr>
                <w:bCs/>
              </w:rPr>
            </w:pPr>
            <w:r w:rsidRPr="00382705">
              <w:rPr>
                <w:bCs/>
              </w:rPr>
              <w:t>не признаются страховыми случаями</w:t>
            </w:r>
          </w:p>
          <w:p w:rsidR="00382705" w:rsidRPr="00382705" w:rsidRDefault="00382705" w:rsidP="00382705">
            <w:pPr>
              <w:numPr>
                <w:ilvl w:val="0"/>
                <w:numId w:val="12"/>
              </w:numPr>
              <w:ind w:left="318" w:hanging="318"/>
              <w:jc w:val="both"/>
              <w:rPr>
                <w:bCs/>
              </w:rPr>
            </w:pPr>
            <w:r w:rsidRPr="00382705">
              <w:rPr>
                <w:bCs/>
              </w:rPr>
              <w:t>размер страхового возмещения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2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1.1 - ПК 1.6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2.1 - ПК 2.4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3.1 - ПК 3.4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4.1 - ПК 4.4</w:t>
            </w:r>
          </w:p>
          <w:p w:rsidR="00382705" w:rsidRPr="00382705" w:rsidRDefault="00B17070" w:rsidP="00B17070">
            <w:pPr>
              <w:jc w:val="center"/>
            </w:pPr>
            <w:r w:rsidRPr="00B17070">
              <w:rPr>
                <w:color w:val="000000"/>
              </w:rPr>
              <w:t>ОК 01 - ОК 09</w:t>
            </w:r>
          </w:p>
        </w:tc>
      </w:tr>
      <w:tr w:rsidR="00382705" w:rsidRPr="00382705" w:rsidTr="00B17070">
        <w:tc>
          <w:tcPr>
            <w:tcW w:w="2448" w:type="dxa"/>
            <w:vMerge/>
            <w:shd w:val="clear" w:color="auto" w:fill="auto"/>
          </w:tcPr>
          <w:p w:rsidR="00382705" w:rsidRPr="00382705" w:rsidRDefault="00382705" w:rsidP="00382705"/>
        </w:tc>
        <w:tc>
          <w:tcPr>
            <w:tcW w:w="5315" w:type="dxa"/>
            <w:gridSpan w:val="2"/>
            <w:shd w:val="clear" w:color="auto" w:fill="auto"/>
          </w:tcPr>
          <w:p w:rsidR="00382705" w:rsidRPr="00382705" w:rsidRDefault="00382705" w:rsidP="00382705">
            <w:pPr>
              <w:jc w:val="both"/>
              <w:rPr>
                <w:bCs/>
              </w:rPr>
            </w:pPr>
            <w:r w:rsidRPr="00382705"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  <w:tc>
          <w:tcPr>
            <w:tcW w:w="2146" w:type="dxa"/>
            <w:gridSpan w:val="2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</w:tr>
      <w:tr w:rsidR="00382705" w:rsidRPr="00382705" w:rsidTr="00B17070">
        <w:tc>
          <w:tcPr>
            <w:tcW w:w="2448" w:type="dxa"/>
            <w:vMerge/>
            <w:shd w:val="clear" w:color="auto" w:fill="auto"/>
          </w:tcPr>
          <w:p w:rsidR="00382705" w:rsidRPr="00382705" w:rsidRDefault="00382705" w:rsidP="00382705"/>
        </w:tc>
        <w:tc>
          <w:tcPr>
            <w:tcW w:w="495" w:type="dxa"/>
            <w:shd w:val="clear" w:color="auto" w:fill="auto"/>
          </w:tcPr>
          <w:p w:rsidR="00382705" w:rsidRPr="00382705" w:rsidRDefault="00382705" w:rsidP="002656F8">
            <w:pPr>
              <w:jc w:val="center"/>
              <w:rPr>
                <w:bCs/>
              </w:rPr>
            </w:pPr>
            <w:r w:rsidRPr="00382705">
              <w:rPr>
                <w:bCs/>
              </w:rPr>
              <w:t>1</w:t>
            </w:r>
            <w:r w:rsidR="002656F8">
              <w:rPr>
                <w:bCs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jc w:val="both"/>
              <w:rPr>
                <w:bCs/>
              </w:rPr>
            </w:pPr>
            <w:r w:rsidRPr="00382705">
              <w:t>Практическая работа № 4. Расчёт ущерба и страхового возмещения при транспортном страховании</w:t>
            </w:r>
          </w:p>
          <w:p w:rsidR="00382705" w:rsidRPr="00382705" w:rsidRDefault="00382705" w:rsidP="00382705">
            <w:pPr>
              <w:numPr>
                <w:ilvl w:val="0"/>
                <w:numId w:val="12"/>
              </w:numPr>
              <w:tabs>
                <w:tab w:val="left" w:pos="318"/>
              </w:tabs>
              <w:ind w:left="318" w:hanging="284"/>
            </w:pPr>
            <w:r w:rsidRPr="00382705">
              <w:t>расчёт ущерба страхователя транспорта</w:t>
            </w:r>
          </w:p>
          <w:p w:rsidR="00382705" w:rsidRPr="00382705" w:rsidRDefault="00382705" w:rsidP="00382705">
            <w:pPr>
              <w:numPr>
                <w:ilvl w:val="0"/>
                <w:numId w:val="12"/>
              </w:numPr>
              <w:tabs>
                <w:tab w:val="left" w:pos="318"/>
              </w:tabs>
              <w:ind w:left="318" w:hanging="284"/>
              <w:jc w:val="both"/>
            </w:pPr>
            <w:r w:rsidRPr="00382705">
              <w:t>расчёт страхового возмещения страхователю транспорта</w:t>
            </w:r>
          </w:p>
          <w:p w:rsidR="00382705" w:rsidRPr="00382705" w:rsidRDefault="00382705" w:rsidP="00382705">
            <w:pPr>
              <w:numPr>
                <w:ilvl w:val="0"/>
                <w:numId w:val="12"/>
              </w:numPr>
              <w:tabs>
                <w:tab w:val="left" w:pos="318"/>
              </w:tabs>
              <w:ind w:left="318" w:hanging="284"/>
              <w:jc w:val="both"/>
              <w:rPr>
                <w:bCs/>
              </w:rPr>
            </w:pPr>
            <w:r w:rsidRPr="00382705">
              <w:t>расчёт страхового возмещения страхователю с использованием франшизы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4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1.1 - ПК 1.6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2.1 - ПК 2.4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3.1 - ПК 3.4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4.1 - ПК 4.4</w:t>
            </w:r>
          </w:p>
          <w:p w:rsidR="00382705" w:rsidRPr="00382705" w:rsidRDefault="00B17070" w:rsidP="00B17070">
            <w:pPr>
              <w:jc w:val="center"/>
            </w:pPr>
            <w:r w:rsidRPr="00B17070">
              <w:rPr>
                <w:color w:val="000000"/>
              </w:rPr>
              <w:t>ОК 01 - ОК 09</w:t>
            </w:r>
          </w:p>
        </w:tc>
      </w:tr>
      <w:tr w:rsidR="00382705" w:rsidRPr="00382705" w:rsidTr="00B17070">
        <w:tc>
          <w:tcPr>
            <w:tcW w:w="2448" w:type="dxa"/>
            <w:vMerge w:val="restart"/>
            <w:shd w:val="clear" w:color="auto" w:fill="auto"/>
          </w:tcPr>
          <w:p w:rsidR="00382705" w:rsidRPr="00382705" w:rsidRDefault="00382705" w:rsidP="00382705">
            <w:pPr>
              <w:jc w:val="both"/>
            </w:pPr>
            <w:r w:rsidRPr="00382705">
              <w:t>Тема 3.3 Страхование ответственности</w:t>
            </w:r>
          </w:p>
          <w:p w:rsidR="00382705" w:rsidRPr="00382705" w:rsidRDefault="00382705" w:rsidP="00382705"/>
        </w:tc>
        <w:tc>
          <w:tcPr>
            <w:tcW w:w="495" w:type="dxa"/>
            <w:shd w:val="clear" w:color="auto" w:fill="auto"/>
          </w:tcPr>
          <w:p w:rsidR="00382705" w:rsidRPr="00382705" w:rsidRDefault="00382705" w:rsidP="002656F8">
            <w:pPr>
              <w:jc w:val="center"/>
              <w:rPr>
                <w:bCs/>
              </w:rPr>
            </w:pPr>
            <w:r w:rsidRPr="00382705">
              <w:rPr>
                <w:bCs/>
              </w:rPr>
              <w:t>1</w:t>
            </w:r>
            <w:r w:rsidR="002656F8">
              <w:rPr>
                <w:bCs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numPr>
                <w:ilvl w:val="0"/>
                <w:numId w:val="13"/>
              </w:numPr>
              <w:ind w:left="318" w:hanging="318"/>
              <w:rPr>
                <w:bCs/>
              </w:rPr>
            </w:pPr>
            <w:r w:rsidRPr="00382705">
              <w:rPr>
                <w:bCs/>
              </w:rPr>
              <w:t>классификация страхования ответственности</w:t>
            </w:r>
          </w:p>
          <w:p w:rsidR="00382705" w:rsidRPr="00382705" w:rsidRDefault="00382705" w:rsidP="00382705">
            <w:pPr>
              <w:numPr>
                <w:ilvl w:val="0"/>
                <w:numId w:val="13"/>
              </w:numPr>
              <w:ind w:left="318" w:hanging="318"/>
              <w:rPr>
                <w:bCs/>
              </w:rPr>
            </w:pPr>
            <w:r w:rsidRPr="00382705">
              <w:rPr>
                <w:bCs/>
              </w:rPr>
              <w:t>страхование профессиональной ответственности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2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1.1 - ПК 1.6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2.1 - ПК 2.4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3.1 - ПК 3.4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4.1 - ПК 4.4</w:t>
            </w:r>
          </w:p>
          <w:p w:rsidR="00382705" w:rsidRPr="00382705" w:rsidRDefault="00B17070" w:rsidP="00B17070">
            <w:pPr>
              <w:jc w:val="center"/>
            </w:pPr>
            <w:r w:rsidRPr="00B17070">
              <w:rPr>
                <w:color w:val="000000"/>
              </w:rPr>
              <w:t>ОК 01 - ОК 09</w:t>
            </w:r>
          </w:p>
        </w:tc>
      </w:tr>
      <w:tr w:rsidR="00382705" w:rsidRPr="00382705" w:rsidTr="00B17070">
        <w:tc>
          <w:tcPr>
            <w:tcW w:w="2448" w:type="dxa"/>
            <w:vMerge/>
            <w:shd w:val="clear" w:color="auto" w:fill="auto"/>
          </w:tcPr>
          <w:p w:rsidR="00382705" w:rsidRPr="00382705" w:rsidRDefault="00382705" w:rsidP="00382705"/>
        </w:tc>
        <w:tc>
          <w:tcPr>
            <w:tcW w:w="5315" w:type="dxa"/>
            <w:gridSpan w:val="2"/>
            <w:shd w:val="clear" w:color="auto" w:fill="auto"/>
          </w:tcPr>
          <w:p w:rsidR="00382705" w:rsidRPr="00382705" w:rsidRDefault="00382705" w:rsidP="00382705">
            <w:pPr>
              <w:rPr>
                <w:bCs/>
              </w:rPr>
            </w:pPr>
            <w:r w:rsidRPr="00382705"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  <w:tc>
          <w:tcPr>
            <w:tcW w:w="2146" w:type="dxa"/>
            <w:gridSpan w:val="2"/>
            <w:shd w:val="clear" w:color="auto" w:fill="auto"/>
          </w:tcPr>
          <w:p w:rsidR="00382705" w:rsidRPr="00382705" w:rsidRDefault="00382705" w:rsidP="00382705">
            <w:pPr>
              <w:jc w:val="center"/>
            </w:pPr>
          </w:p>
        </w:tc>
      </w:tr>
      <w:tr w:rsidR="00382705" w:rsidRPr="00382705" w:rsidTr="00B17070">
        <w:tc>
          <w:tcPr>
            <w:tcW w:w="2448" w:type="dxa"/>
            <w:vMerge/>
            <w:shd w:val="clear" w:color="auto" w:fill="auto"/>
          </w:tcPr>
          <w:p w:rsidR="00382705" w:rsidRPr="00382705" w:rsidRDefault="00382705" w:rsidP="00382705"/>
        </w:tc>
        <w:tc>
          <w:tcPr>
            <w:tcW w:w="495" w:type="dxa"/>
            <w:shd w:val="clear" w:color="auto" w:fill="auto"/>
          </w:tcPr>
          <w:p w:rsidR="00382705" w:rsidRDefault="00382705" w:rsidP="002656F8">
            <w:pPr>
              <w:jc w:val="center"/>
              <w:rPr>
                <w:bCs/>
              </w:rPr>
            </w:pPr>
            <w:r w:rsidRPr="00382705">
              <w:rPr>
                <w:bCs/>
              </w:rPr>
              <w:t>1</w:t>
            </w:r>
            <w:r w:rsidR="002656F8">
              <w:rPr>
                <w:bCs/>
              </w:rPr>
              <w:t>7</w:t>
            </w:r>
          </w:p>
          <w:p w:rsidR="002656F8" w:rsidRDefault="002656F8" w:rsidP="002656F8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  <w:p w:rsidR="002656F8" w:rsidRPr="00382705" w:rsidRDefault="002656F8" w:rsidP="002656F8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jc w:val="both"/>
              <w:rPr>
                <w:bCs/>
              </w:rPr>
            </w:pPr>
            <w:r w:rsidRPr="00382705">
              <w:t>Практическая работа № 5 Расчёт ущерба и страхового возмещения при страховании ответственности</w:t>
            </w:r>
          </w:p>
          <w:p w:rsidR="00382705" w:rsidRPr="00382705" w:rsidRDefault="00382705" w:rsidP="00382705">
            <w:pPr>
              <w:numPr>
                <w:ilvl w:val="0"/>
                <w:numId w:val="15"/>
              </w:numPr>
              <w:ind w:left="318" w:hanging="318"/>
              <w:jc w:val="both"/>
              <w:rPr>
                <w:bCs/>
              </w:rPr>
            </w:pPr>
            <w:r w:rsidRPr="00382705">
              <w:t>расчёт ущерба при страховании ответственности</w:t>
            </w:r>
          </w:p>
          <w:p w:rsidR="00382705" w:rsidRPr="00382705" w:rsidRDefault="00382705" w:rsidP="00382705">
            <w:pPr>
              <w:numPr>
                <w:ilvl w:val="0"/>
                <w:numId w:val="13"/>
              </w:numPr>
              <w:ind w:left="318" w:hanging="318"/>
              <w:rPr>
                <w:bCs/>
              </w:rPr>
            </w:pPr>
            <w:r w:rsidRPr="00382705">
              <w:lastRenderedPageBreak/>
              <w:t>расчёт страхового возмещения при страховании ответственности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lastRenderedPageBreak/>
              <w:t>6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1.1 - ПК 1.6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2.1 - ПК 2.4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3.1 - ПК 3.4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4.1 - ПК 4.4</w:t>
            </w:r>
          </w:p>
          <w:p w:rsidR="00382705" w:rsidRPr="00382705" w:rsidRDefault="00B17070" w:rsidP="00B17070">
            <w:pPr>
              <w:jc w:val="center"/>
            </w:pPr>
            <w:r w:rsidRPr="00B17070">
              <w:rPr>
                <w:color w:val="000000"/>
              </w:rPr>
              <w:t>ОК 01 - ОК 09</w:t>
            </w:r>
          </w:p>
        </w:tc>
      </w:tr>
      <w:tr w:rsidR="00382705" w:rsidRPr="00382705" w:rsidTr="00B17070">
        <w:tc>
          <w:tcPr>
            <w:tcW w:w="2448" w:type="dxa"/>
            <w:shd w:val="clear" w:color="auto" w:fill="auto"/>
          </w:tcPr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2705">
              <w:t xml:space="preserve">Проверочная </w:t>
            </w:r>
          </w:p>
          <w:p w:rsidR="00382705" w:rsidRPr="00382705" w:rsidRDefault="00382705" w:rsidP="00382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82705">
              <w:t>работа №3</w:t>
            </w:r>
          </w:p>
          <w:p w:rsidR="00382705" w:rsidRPr="00382705" w:rsidRDefault="00382705" w:rsidP="00382705"/>
        </w:tc>
        <w:tc>
          <w:tcPr>
            <w:tcW w:w="495" w:type="dxa"/>
            <w:shd w:val="clear" w:color="auto" w:fill="auto"/>
          </w:tcPr>
          <w:p w:rsidR="00382705" w:rsidRPr="00382705" w:rsidRDefault="002656F8" w:rsidP="00382705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2705" w:rsidP="00382705">
            <w:pPr>
              <w:rPr>
                <w:bCs/>
              </w:rPr>
            </w:pPr>
            <w:r w:rsidRPr="00382705">
              <w:t>Страхование имущества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2656F8" w:rsidP="00382705">
            <w:pPr>
              <w:jc w:val="center"/>
            </w:pPr>
            <w:r>
              <w:t>2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1.1 - ПК 1.6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2.1 - ПК 2.4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3.1 - ПК 3.4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4.1 - ПК 4.4</w:t>
            </w:r>
          </w:p>
          <w:p w:rsidR="00382705" w:rsidRPr="00382705" w:rsidRDefault="00B17070" w:rsidP="00B17070">
            <w:pPr>
              <w:jc w:val="center"/>
            </w:pPr>
            <w:r w:rsidRPr="00B17070">
              <w:rPr>
                <w:color w:val="000000"/>
              </w:rPr>
              <w:t>ОК 01 - ОК 09</w:t>
            </w:r>
          </w:p>
        </w:tc>
      </w:tr>
      <w:tr w:rsidR="00382705" w:rsidRPr="00382705" w:rsidTr="00B17070">
        <w:tc>
          <w:tcPr>
            <w:tcW w:w="2448" w:type="dxa"/>
            <w:shd w:val="clear" w:color="auto" w:fill="auto"/>
          </w:tcPr>
          <w:p w:rsidR="00382705" w:rsidRPr="00382705" w:rsidRDefault="003803AC" w:rsidP="00382705">
            <w:r>
              <w:t>Промежуточная аттестация</w:t>
            </w:r>
          </w:p>
        </w:tc>
        <w:tc>
          <w:tcPr>
            <w:tcW w:w="495" w:type="dxa"/>
            <w:shd w:val="clear" w:color="auto" w:fill="auto"/>
          </w:tcPr>
          <w:p w:rsidR="00382705" w:rsidRPr="00382705" w:rsidRDefault="002656F8" w:rsidP="00382705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820" w:type="dxa"/>
            <w:shd w:val="clear" w:color="auto" w:fill="auto"/>
          </w:tcPr>
          <w:p w:rsidR="00382705" w:rsidRPr="00382705" w:rsidRDefault="003803AC" w:rsidP="00382705">
            <w:pPr>
              <w:rPr>
                <w:bCs/>
              </w:rPr>
            </w:pPr>
            <w:r w:rsidRPr="00382705">
              <w:t>Зачёт</w:t>
            </w:r>
          </w:p>
        </w:tc>
        <w:tc>
          <w:tcPr>
            <w:tcW w:w="1134" w:type="dxa"/>
            <w:shd w:val="clear" w:color="auto" w:fill="auto"/>
          </w:tcPr>
          <w:p w:rsidR="00382705" w:rsidRPr="00382705" w:rsidRDefault="00B17070" w:rsidP="00382705">
            <w:pPr>
              <w:jc w:val="center"/>
            </w:pPr>
            <w:r>
              <w:t>2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1.1 - ПК 1.6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2.1 - ПК 2.4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3.1 - ПК 3.4</w:t>
            </w:r>
          </w:p>
          <w:p w:rsidR="00B17070" w:rsidRPr="00B17070" w:rsidRDefault="00B17070" w:rsidP="00B17070">
            <w:pPr>
              <w:suppressAutoHyphens/>
              <w:rPr>
                <w:color w:val="000000"/>
              </w:rPr>
            </w:pPr>
            <w:r w:rsidRPr="00B17070">
              <w:rPr>
                <w:color w:val="000000"/>
              </w:rPr>
              <w:t>ПК 4.1 - ПК 4.4</w:t>
            </w:r>
          </w:p>
          <w:p w:rsidR="00382705" w:rsidRPr="00382705" w:rsidRDefault="00B17070" w:rsidP="00B17070">
            <w:pPr>
              <w:jc w:val="center"/>
            </w:pPr>
            <w:r w:rsidRPr="00B17070">
              <w:rPr>
                <w:color w:val="000000"/>
              </w:rPr>
              <w:t>ОК 01 - ОК 09</w:t>
            </w:r>
          </w:p>
        </w:tc>
      </w:tr>
      <w:tr w:rsidR="003803AC" w:rsidRPr="00382705" w:rsidTr="00B17070">
        <w:tc>
          <w:tcPr>
            <w:tcW w:w="2448" w:type="dxa"/>
            <w:shd w:val="clear" w:color="auto" w:fill="auto"/>
          </w:tcPr>
          <w:p w:rsidR="003803AC" w:rsidRDefault="003803AC" w:rsidP="00382705">
            <w:r>
              <w:t>Самостоятельная работа</w:t>
            </w:r>
          </w:p>
        </w:tc>
        <w:tc>
          <w:tcPr>
            <w:tcW w:w="495" w:type="dxa"/>
            <w:shd w:val="clear" w:color="auto" w:fill="auto"/>
          </w:tcPr>
          <w:p w:rsidR="003803AC" w:rsidRPr="00382705" w:rsidRDefault="003803AC" w:rsidP="00382705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:rsidR="003803AC" w:rsidRPr="00382705" w:rsidRDefault="003803AC" w:rsidP="00382705">
            <w:r>
              <w:t>Подготовка к промежуточной аттестации</w:t>
            </w:r>
          </w:p>
        </w:tc>
        <w:tc>
          <w:tcPr>
            <w:tcW w:w="1134" w:type="dxa"/>
            <w:shd w:val="clear" w:color="auto" w:fill="auto"/>
          </w:tcPr>
          <w:p w:rsidR="003803AC" w:rsidRPr="00382705" w:rsidRDefault="003803AC" w:rsidP="00382705">
            <w:pPr>
              <w:jc w:val="center"/>
            </w:pPr>
            <w:r>
              <w:t>2</w:t>
            </w:r>
          </w:p>
        </w:tc>
        <w:tc>
          <w:tcPr>
            <w:tcW w:w="2146" w:type="dxa"/>
            <w:gridSpan w:val="2"/>
            <w:shd w:val="clear" w:color="auto" w:fill="auto"/>
          </w:tcPr>
          <w:p w:rsidR="003803AC" w:rsidRPr="00382705" w:rsidRDefault="003803AC" w:rsidP="00382705">
            <w:pPr>
              <w:jc w:val="center"/>
            </w:pPr>
          </w:p>
        </w:tc>
      </w:tr>
    </w:tbl>
    <w:p w:rsidR="00382705" w:rsidRDefault="00382705" w:rsidP="003827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2705" w:rsidRPr="00D477CF" w:rsidRDefault="00382705" w:rsidP="00382705">
      <w:pPr>
        <w:sectPr w:rsidR="00382705" w:rsidRPr="00D477CF" w:rsidSect="00D25872">
          <w:pgSz w:w="11906" w:h="16838"/>
          <w:pgMar w:top="1134" w:right="851" w:bottom="1134" w:left="720" w:header="709" w:footer="709" w:gutter="0"/>
          <w:cols w:space="708"/>
          <w:docGrid w:linePitch="360"/>
        </w:sectPr>
      </w:pPr>
    </w:p>
    <w:p w:rsidR="00350A53" w:rsidRPr="00D512A6" w:rsidRDefault="00282CA5" w:rsidP="00084C7F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3</w:t>
      </w:r>
      <w:r w:rsidR="00350A53" w:rsidRPr="00D512A6">
        <w:rPr>
          <w:sz w:val="32"/>
          <w:szCs w:val="32"/>
        </w:rPr>
        <w:t xml:space="preserve"> Условия реализации рабочей программы учебной дисциплины</w:t>
      </w:r>
    </w:p>
    <w:p w:rsidR="00350A53" w:rsidRPr="00373DBA" w:rsidRDefault="00282CA5" w:rsidP="0008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3</w:t>
      </w:r>
      <w:r w:rsidR="00350A53" w:rsidRPr="00373DBA">
        <w:rPr>
          <w:bCs/>
          <w:sz w:val="32"/>
          <w:szCs w:val="32"/>
        </w:rPr>
        <w:t>.1. Требования к минимальному материально-техническому обеспечению</w:t>
      </w:r>
    </w:p>
    <w:p w:rsidR="00350A53" w:rsidRPr="00A20A8B" w:rsidRDefault="00350A53" w:rsidP="0008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sz w:val="28"/>
          <w:szCs w:val="28"/>
        </w:rPr>
        <w:t xml:space="preserve">«Экономических дисциплин». </w:t>
      </w:r>
    </w:p>
    <w:p w:rsidR="00350A53" w:rsidRPr="00E13A83" w:rsidRDefault="00350A53" w:rsidP="0008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bCs/>
          <w:sz w:val="28"/>
          <w:szCs w:val="28"/>
        </w:rPr>
      </w:pPr>
      <w:r w:rsidRPr="00E13A83">
        <w:rPr>
          <w:bCs/>
          <w:sz w:val="28"/>
          <w:szCs w:val="28"/>
        </w:rPr>
        <w:t>Оборудование учебного кабинета:</w:t>
      </w:r>
    </w:p>
    <w:p w:rsidR="00350A53" w:rsidRPr="00E13A83" w:rsidRDefault="00350A53" w:rsidP="00084C7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40"/>
        <w:jc w:val="both"/>
        <w:rPr>
          <w:i/>
          <w:sz w:val="28"/>
          <w:szCs w:val="28"/>
        </w:rPr>
      </w:pPr>
      <w:r w:rsidRPr="00E13A83"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посадочные места по количеству обучающихся</w:t>
      </w:r>
      <w:r w:rsidRPr="00E13A83">
        <w:rPr>
          <w:i/>
          <w:sz w:val="28"/>
          <w:szCs w:val="28"/>
        </w:rPr>
        <w:t>;</w:t>
      </w:r>
    </w:p>
    <w:p w:rsidR="00350A53" w:rsidRPr="00E13A83" w:rsidRDefault="00350A53" w:rsidP="00084C7F">
      <w:pPr>
        <w:spacing w:line="360" w:lineRule="auto"/>
        <w:ind w:left="1440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рабочее место преподавателя</w:t>
      </w:r>
      <w:r w:rsidRPr="00E13A83">
        <w:rPr>
          <w:i/>
          <w:sz w:val="28"/>
          <w:szCs w:val="28"/>
        </w:rPr>
        <w:t>.</w:t>
      </w:r>
    </w:p>
    <w:p w:rsidR="00350A53" w:rsidRPr="00E13A83" w:rsidRDefault="00350A53" w:rsidP="0008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40"/>
        <w:jc w:val="both"/>
        <w:rPr>
          <w:bCs/>
          <w:i/>
          <w:sz w:val="28"/>
          <w:szCs w:val="28"/>
        </w:rPr>
      </w:pPr>
      <w:r w:rsidRPr="00E13A83">
        <w:rPr>
          <w:bCs/>
          <w:i/>
          <w:sz w:val="28"/>
          <w:szCs w:val="28"/>
        </w:rPr>
        <w:t xml:space="preserve">- </w:t>
      </w:r>
      <w:r w:rsidRPr="00D05D68">
        <w:rPr>
          <w:bCs/>
          <w:sz w:val="28"/>
          <w:szCs w:val="28"/>
        </w:rPr>
        <w:t xml:space="preserve">комплект учебно-наглядных пособий </w:t>
      </w:r>
      <w:r>
        <w:rPr>
          <w:bCs/>
          <w:sz w:val="28"/>
          <w:szCs w:val="28"/>
        </w:rPr>
        <w:t xml:space="preserve">по дисциплине </w:t>
      </w:r>
      <w:r w:rsidRPr="00D05D68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Имущественное страхование</w:t>
      </w:r>
      <w:r w:rsidRPr="00E13A83">
        <w:rPr>
          <w:bCs/>
          <w:i/>
          <w:sz w:val="28"/>
          <w:szCs w:val="28"/>
        </w:rPr>
        <w:t>»;</w:t>
      </w:r>
    </w:p>
    <w:p w:rsidR="00350A53" w:rsidRPr="00373DBA" w:rsidRDefault="00282CA5" w:rsidP="00084C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32"/>
        </w:rPr>
      </w:pPr>
      <w:r>
        <w:rPr>
          <w:sz w:val="32"/>
          <w:szCs w:val="32"/>
        </w:rPr>
        <w:t>3</w:t>
      </w:r>
      <w:r w:rsidR="00350A53" w:rsidRPr="00373DBA">
        <w:rPr>
          <w:sz w:val="32"/>
          <w:szCs w:val="32"/>
        </w:rPr>
        <w:t>.2. Информационное обеспечение обучения</w:t>
      </w:r>
    </w:p>
    <w:p w:rsidR="00350A53" w:rsidRPr="00AB0458" w:rsidRDefault="00350A53" w:rsidP="00084C7F">
      <w:pPr>
        <w:spacing w:line="360" w:lineRule="auto"/>
        <w:rPr>
          <w:sz w:val="28"/>
          <w:szCs w:val="28"/>
        </w:rPr>
      </w:pPr>
      <w:r w:rsidRPr="00AB0458">
        <w:rPr>
          <w:sz w:val="28"/>
          <w:szCs w:val="28"/>
        </w:rPr>
        <w:t xml:space="preserve">Основные источники </w:t>
      </w:r>
    </w:p>
    <w:p w:rsidR="00350A53" w:rsidRPr="00AB0458" w:rsidRDefault="00350A53" w:rsidP="00D276CA">
      <w:pPr>
        <w:pStyle w:val="a4"/>
        <w:widowControl w:val="0"/>
        <w:spacing w:line="360" w:lineRule="auto"/>
        <w:ind w:firstLine="709"/>
        <w:rPr>
          <w:szCs w:val="28"/>
        </w:rPr>
      </w:pPr>
      <w:r w:rsidRPr="00AB0458">
        <w:rPr>
          <w:szCs w:val="28"/>
        </w:rPr>
        <w:t>1. Гвозденко, А.А. Основы страхования [Текст]: Учебник / А.А. Гвозденко. – М.: Финансы и статистика, 2003. – с.</w:t>
      </w:r>
    </w:p>
    <w:p w:rsidR="00350A53" w:rsidRPr="00AB0458" w:rsidRDefault="00350A53" w:rsidP="00D276CA">
      <w:pPr>
        <w:pStyle w:val="a4"/>
        <w:widowControl w:val="0"/>
        <w:spacing w:line="360" w:lineRule="auto"/>
        <w:ind w:firstLine="709"/>
        <w:rPr>
          <w:szCs w:val="28"/>
        </w:rPr>
      </w:pPr>
      <w:r w:rsidRPr="00AB0458">
        <w:rPr>
          <w:szCs w:val="28"/>
        </w:rPr>
        <w:t xml:space="preserve">2. </w:t>
      </w: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 xml:space="preserve">, Т.П. Страхование [Текст]: Учеб. пособие / Т.П. </w:t>
      </w: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>. – М.: Издательский центр «Академия», 2009. – 64с.</w:t>
      </w:r>
    </w:p>
    <w:p w:rsidR="00350A53" w:rsidRPr="00AB0458" w:rsidRDefault="00350A53" w:rsidP="00D276CA">
      <w:pPr>
        <w:pStyle w:val="a4"/>
        <w:widowControl w:val="0"/>
        <w:spacing w:line="360" w:lineRule="auto"/>
        <w:ind w:firstLine="709"/>
        <w:rPr>
          <w:szCs w:val="28"/>
        </w:rPr>
      </w:pPr>
      <w:r w:rsidRPr="00AB0458">
        <w:rPr>
          <w:szCs w:val="28"/>
        </w:rPr>
        <w:t xml:space="preserve">3 </w:t>
      </w: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 xml:space="preserve">, Т.П. Практикум по страховому делу [Текст]: Учеб. пособие / Т.П. </w:t>
      </w: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>. – М.: Издательский центр «Академия», 2009. – 64с.</w:t>
      </w:r>
    </w:p>
    <w:p w:rsidR="00350A53" w:rsidRPr="00AB0458" w:rsidRDefault="00350A53" w:rsidP="00084C7F">
      <w:pPr>
        <w:spacing w:line="360" w:lineRule="auto"/>
        <w:rPr>
          <w:sz w:val="28"/>
          <w:szCs w:val="28"/>
        </w:rPr>
      </w:pPr>
      <w:r w:rsidRPr="00AB0458">
        <w:rPr>
          <w:sz w:val="28"/>
          <w:szCs w:val="28"/>
        </w:rPr>
        <w:t xml:space="preserve">Дополнительные источники </w:t>
      </w:r>
    </w:p>
    <w:p w:rsidR="00350A53" w:rsidRPr="001C7249" w:rsidRDefault="00350A53" w:rsidP="00FF1714">
      <w:pPr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C7249">
        <w:rPr>
          <w:sz w:val="28"/>
          <w:szCs w:val="28"/>
        </w:rPr>
        <w:t>Ахвледиани</w:t>
      </w:r>
      <w:r>
        <w:rPr>
          <w:sz w:val="28"/>
          <w:szCs w:val="28"/>
        </w:rPr>
        <w:t>,</w:t>
      </w:r>
      <w:r w:rsidRPr="001C7249">
        <w:rPr>
          <w:sz w:val="28"/>
          <w:szCs w:val="28"/>
        </w:rPr>
        <w:t xml:space="preserve"> Ю.Т. Имущественное страхование [Текст]: Учебное пособие для вузов/ под ред. С.Л. Ефимова. – М.: ЮНИТИ – ДАНА, 2002.</w:t>
      </w:r>
    </w:p>
    <w:p w:rsidR="00350A53" w:rsidRPr="001C7249" w:rsidRDefault="00350A53" w:rsidP="00FF1714">
      <w:pPr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1C7249">
        <w:rPr>
          <w:sz w:val="28"/>
          <w:szCs w:val="28"/>
        </w:rPr>
        <w:t>Сплетухов</w:t>
      </w:r>
      <w:proofErr w:type="spellEnd"/>
      <w:r w:rsidRPr="001C7249">
        <w:rPr>
          <w:sz w:val="28"/>
          <w:szCs w:val="28"/>
        </w:rPr>
        <w:t xml:space="preserve"> Ю.А., </w:t>
      </w:r>
      <w:proofErr w:type="spellStart"/>
      <w:r w:rsidRPr="001C7249">
        <w:rPr>
          <w:sz w:val="28"/>
          <w:szCs w:val="28"/>
        </w:rPr>
        <w:t>Дюжиков</w:t>
      </w:r>
      <w:proofErr w:type="spellEnd"/>
      <w:r w:rsidRPr="001C7249">
        <w:rPr>
          <w:sz w:val="28"/>
          <w:szCs w:val="28"/>
        </w:rPr>
        <w:t xml:space="preserve"> Е.Ф. Страхование [Текст]: Учебное пособие. – М.: ИНФА – М, 2004</w:t>
      </w:r>
    </w:p>
    <w:p w:rsidR="00350A53" w:rsidRPr="001C7249" w:rsidRDefault="00350A53" w:rsidP="00FF1714">
      <w:pPr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C7249">
        <w:rPr>
          <w:sz w:val="28"/>
          <w:szCs w:val="28"/>
        </w:rPr>
        <w:t>Теория</w:t>
      </w:r>
      <w:r>
        <w:rPr>
          <w:sz w:val="28"/>
          <w:szCs w:val="28"/>
        </w:rPr>
        <w:t xml:space="preserve"> и практика страхования [Текст]:</w:t>
      </w:r>
      <w:r w:rsidRPr="001C7249">
        <w:rPr>
          <w:sz w:val="28"/>
          <w:szCs w:val="28"/>
        </w:rPr>
        <w:t xml:space="preserve"> Учебное пособие – М.: </w:t>
      </w:r>
      <w:proofErr w:type="spellStart"/>
      <w:r w:rsidRPr="001C7249">
        <w:rPr>
          <w:sz w:val="28"/>
          <w:szCs w:val="28"/>
        </w:rPr>
        <w:t>Анкил</w:t>
      </w:r>
      <w:proofErr w:type="spellEnd"/>
      <w:r w:rsidRPr="001C7249">
        <w:rPr>
          <w:sz w:val="28"/>
          <w:szCs w:val="28"/>
        </w:rPr>
        <w:t>, 2003.</w:t>
      </w:r>
    </w:p>
    <w:p w:rsidR="00350A53" w:rsidRPr="001C7249" w:rsidRDefault="00350A53" w:rsidP="00FF1714">
      <w:pPr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C7249">
        <w:rPr>
          <w:sz w:val="28"/>
          <w:szCs w:val="28"/>
        </w:rPr>
        <w:t>Страхование</w:t>
      </w:r>
      <w:r>
        <w:rPr>
          <w:sz w:val="28"/>
          <w:szCs w:val="28"/>
        </w:rPr>
        <w:t xml:space="preserve"> </w:t>
      </w:r>
      <w:r w:rsidRPr="001C7249">
        <w:rPr>
          <w:sz w:val="28"/>
          <w:szCs w:val="28"/>
        </w:rPr>
        <w:t>[Текст]: Учебник/ Под ред. В.В. Шахова. – М.: «</w:t>
      </w:r>
      <w:proofErr w:type="spellStart"/>
      <w:r w:rsidRPr="001C7249">
        <w:rPr>
          <w:sz w:val="28"/>
          <w:szCs w:val="28"/>
        </w:rPr>
        <w:t>Анкил</w:t>
      </w:r>
      <w:proofErr w:type="spellEnd"/>
      <w:r w:rsidRPr="001C7249">
        <w:rPr>
          <w:sz w:val="28"/>
          <w:szCs w:val="28"/>
        </w:rPr>
        <w:t>», 2002</w:t>
      </w:r>
    </w:p>
    <w:p w:rsidR="00350A53" w:rsidRPr="00350A53" w:rsidRDefault="00411425" w:rsidP="00FF1714">
      <w:pPr>
        <w:numPr>
          <w:ilvl w:val="0"/>
          <w:numId w:val="14"/>
        </w:numPr>
        <w:spacing w:line="360" w:lineRule="auto"/>
        <w:ind w:left="0" w:firstLine="709"/>
        <w:rPr>
          <w:sz w:val="28"/>
          <w:szCs w:val="28"/>
        </w:rPr>
      </w:pPr>
      <w:hyperlink r:id="rId8" w:history="1">
        <w:r w:rsidR="00350A53" w:rsidRPr="00350A53">
          <w:rPr>
            <w:rStyle w:val="a6"/>
            <w:color w:val="auto"/>
            <w:sz w:val="28"/>
            <w:szCs w:val="28"/>
            <w:u w:val="none"/>
          </w:rPr>
          <w:t>www.allinsurance.ru</w:t>
        </w:r>
      </w:hyperlink>
      <w:r w:rsidR="00350A53" w:rsidRPr="00350A53">
        <w:rPr>
          <w:sz w:val="28"/>
          <w:szCs w:val="28"/>
        </w:rPr>
        <w:t xml:space="preserve">  Независимый сайт о страховании в России </w:t>
      </w:r>
    </w:p>
    <w:p w:rsidR="00350A53" w:rsidRPr="00957B1D" w:rsidRDefault="00411425" w:rsidP="00FF1714">
      <w:pPr>
        <w:numPr>
          <w:ilvl w:val="0"/>
          <w:numId w:val="14"/>
        </w:numPr>
        <w:spacing w:line="360" w:lineRule="auto"/>
        <w:ind w:left="0" w:firstLine="709"/>
        <w:rPr>
          <w:sz w:val="28"/>
          <w:szCs w:val="28"/>
        </w:rPr>
      </w:pPr>
      <w:hyperlink r:id="rId9" w:history="1">
        <w:r w:rsidR="00350A53" w:rsidRPr="00350A53">
          <w:rPr>
            <w:rStyle w:val="a6"/>
            <w:color w:val="auto"/>
            <w:sz w:val="28"/>
            <w:szCs w:val="28"/>
            <w:u w:val="none"/>
          </w:rPr>
          <w:t>www.economicus.ru</w:t>
        </w:r>
      </w:hyperlink>
      <w:r w:rsidR="00350A53" w:rsidRPr="00957B1D">
        <w:rPr>
          <w:sz w:val="28"/>
          <w:szCs w:val="28"/>
        </w:rPr>
        <w:t xml:space="preserve"> </w:t>
      </w:r>
      <w:r w:rsidR="00350A53">
        <w:rPr>
          <w:sz w:val="28"/>
          <w:szCs w:val="28"/>
        </w:rPr>
        <w:t xml:space="preserve"> </w:t>
      </w:r>
      <w:r w:rsidR="00350A53" w:rsidRPr="00957B1D">
        <w:rPr>
          <w:sz w:val="28"/>
          <w:szCs w:val="28"/>
        </w:rPr>
        <w:t xml:space="preserve">Экономический портал, главной целью которого является представление предоставление качественной информации по самому широкому спектру экономических дисциплин </w:t>
      </w:r>
    </w:p>
    <w:p w:rsidR="00350A53" w:rsidRPr="00957B1D" w:rsidRDefault="00411425" w:rsidP="00FF1714">
      <w:pPr>
        <w:numPr>
          <w:ilvl w:val="0"/>
          <w:numId w:val="14"/>
        </w:numPr>
        <w:spacing w:line="360" w:lineRule="auto"/>
        <w:ind w:left="0" w:firstLine="709"/>
        <w:rPr>
          <w:sz w:val="28"/>
          <w:szCs w:val="28"/>
        </w:rPr>
      </w:pPr>
      <w:hyperlink r:id="rId10" w:history="1">
        <w:r w:rsidR="00350A53" w:rsidRPr="00350A53">
          <w:rPr>
            <w:rStyle w:val="a6"/>
            <w:color w:val="auto"/>
            <w:sz w:val="28"/>
            <w:szCs w:val="28"/>
            <w:u w:val="none"/>
          </w:rPr>
          <w:t>www.ecsocman.edu.ru</w:t>
        </w:r>
      </w:hyperlink>
      <w:r w:rsidR="00350A53" w:rsidRPr="00350A53">
        <w:rPr>
          <w:sz w:val="28"/>
          <w:szCs w:val="28"/>
        </w:rPr>
        <w:t xml:space="preserve"> </w:t>
      </w:r>
      <w:r w:rsidR="00350A53" w:rsidRPr="00957B1D">
        <w:rPr>
          <w:sz w:val="28"/>
          <w:szCs w:val="28"/>
        </w:rPr>
        <w:t>Федеральный образовательный портал «Экономика. Социоло</w:t>
      </w:r>
      <w:r w:rsidR="00350A53">
        <w:rPr>
          <w:sz w:val="28"/>
          <w:szCs w:val="28"/>
        </w:rPr>
        <w:t>гия. Менеджмент»)</w:t>
      </w:r>
    </w:p>
    <w:p w:rsidR="00350A53" w:rsidRPr="00957B1D" w:rsidRDefault="00411425" w:rsidP="00FF1714">
      <w:pPr>
        <w:numPr>
          <w:ilvl w:val="0"/>
          <w:numId w:val="14"/>
        </w:numPr>
        <w:spacing w:line="360" w:lineRule="auto"/>
        <w:ind w:left="0" w:firstLine="709"/>
        <w:rPr>
          <w:sz w:val="28"/>
          <w:szCs w:val="28"/>
        </w:rPr>
      </w:pPr>
      <w:hyperlink r:id="rId11" w:history="1">
        <w:r w:rsidR="00350A53" w:rsidRPr="00350A53">
          <w:rPr>
            <w:rStyle w:val="a6"/>
            <w:color w:val="auto"/>
            <w:sz w:val="28"/>
            <w:szCs w:val="28"/>
            <w:u w:val="none"/>
          </w:rPr>
          <w:t>www.insur-info.ru</w:t>
        </w:r>
      </w:hyperlink>
      <w:r w:rsidR="00350A53">
        <w:rPr>
          <w:sz w:val="28"/>
          <w:szCs w:val="28"/>
        </w:rPr>
        <w:t xml:space="preserve"> </w:t>
      </w:r>
      <w:r w:rsidR="00350A53" w:rsidRPr="00957B1D">
        <w:rPr>
          <w:sz w:val="28"/>
          <w:szCs w:val="28"/>
        </w:rPr>
        <w:t>Профессиональный страховой портал «Страхование сего</w:t>
      </w:r>
      <w:r w:rsidR="00350A53">
        <w:rPr>
          <w:sz w:val="28"/>
          <w:szCs w:val="28"/>
        </w:rPr>
        <w:t>дня»)</w:t>
      </w:r>
    </w:p>
    <w:p w:rsidR="00084C7F" w:rsidRDefault="00084C7F" w:rsidP="00FF1714">
      <w:pPr>
        <w:spacing w:line="360" w:lineRule="auto"/>
        <w:ind w:firstLine="709"/>
        <w:rPr>
          <w:sz w:val="28"/>
          <w:szCs w:val="28"/>
        </w:rPr>
        <w:sectPr w:rsidR="00084C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0A53" w:rsidRPr="00373DBA" w:rsidRDefault="00282CA5" w:rsidP="00350A53">
      <w:pPr>
        <w:jc w:val="center"/>
        <w:rPr>
          <w:rStyle w:val="a3"/>
          <w:sz w:val="32"/>
          <w:szCs w:val="32"/>
        </w:rPr>
      </w:pPr>
      <w:r>
        <w:rPr>
          <w:sz w:val="32"/>
          <w:szCs w:val="32"/>
        </w:rPr>
        <w:lastRenderedPageBreak/>
        <w:t>4</w:t>
      </w:r>
      <w:r w:rsidR="00350A53" w:rsidRPr="00373DBA">
        <w:rPr>
          <w:sz w:val="32"/>
          <w:szCs w:val="32"/>
        </w:rPr>
        <w:t xml:space="preserve"> Контроль и оценка результатов освоения учебной дисциплины</w:t>
      </w:r>
    </w:p>
    <w:tbl>
      <w:tblPr>
        <w:tblW w:w="4998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3314"/>
        <w:gridCol w:w="2885"/>
      </w:tblGrid>
      <w:tr w:rsidR="00282CA5" w:rsidRPr="00282CA5" w:rsidTr="003634CB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CA5" w:rsidRPr="00282CA5" w:rsidRDefault="00282CA5" w:rsidP="00282CA5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282CA5">
              <w:rPr>
                <w:b/>
                <w:bCs/>
                <w:i/>
                <w:sz w:val="22"/>
                <w:szCs w:val="22"/>
              </w:rPr>
              <w:t>Результаты обучения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CA5" w:rsidRPr="00282CA5" w:rsidRDefault="00282CA5" w:rsidP="00282CA5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282CA5">
              <w:rPr>
                <w:b/>
                <w:bCs/>
                <w:i/>
                <w:sz w:val="22"/>
                <w:szCs w:val="22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CA5" w:rsidRPr="00282CA5" w:rsidRDefault="00282CA5" w:rsidP="00282CA5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282CA5">
              <w:rPr>
                <w:b/>
                <w:bCs/>
                <w:i/>
                <w:sz w:val="22"/>
                <w:szCs w:val="22"/>
              </w:rPr>
              <w:t>Методы оценки</w:t>
            </w:r>
          </w:p>
        </w:tc>
      </w:tr>
      <w:tr w:rsidR="00282CA5" w:rsidRPr="00282CA5" w:rsidTr="003634C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A5" w:rsidRPr="00282CA5" w:rsidRDefault="00282CA5" w:rsidP="00282CA5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282CA5">
              <w:rPr>
                <w:bCs/>
                <w:sz w:val="22"/>
                <w:szCs w:val="22"/>
              </w:rPr>
              <w:t>Перечень знаний, осваиваемых в рамках дисциплины</w:t>
            </w:r>
          </w:p>
        </w:tc>
      </w:tr>
      <w:tr w:rsidR="00282CA5" w:rsidRPr="00282CA5" w:rsidTr="003634CB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A5" w:rsidRDefault="00282CA5" w:rsidP="00282CA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сущность систем страхования</w:t>
            </w:r>
          </w:p>
          <w:p w:rsidR="00282CA5" w:rsidRDefault="00282CA5" w:rsidP="00282CA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виды и принципы страхования</w:t>
            </w:r>
          </w:p>
          <w:p w:rsidR="00282CA5" w:rsidRDefault="00282CA5" w:rsidP="00282CA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основную терминологию страхования</w:t>
            </w:r>
          </w:p>
          <w:p w:rsidR="00282CA5" w:rsidRDefault="00282CA5" w:rsidP="00282CA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порядок страхового возмещения</w:t>
            </w:r>
          </w:p>
          <w:p w:rsidR="00282CA5" w:rsidRDefault="00282CA5" w:rsidP="00282CA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основы перестрахования</w:t>
            </w:r>
          </w:p>
          <w:p w:rsidR="00282CA5" w:rsidRPr="00282CA5" w:rsidRDefault="00282CA5" w:rsidP="00282CA5">
            <w:pPr>
              <w:suppressAutoHyphens/>
              <w:spacing w:line="276" w:lineRule="auto"/>
              <w:jc w:val="both"/>
            </w:pPr>
            <w:r>
              <w:t></w:t>
            </w:r>
            <w:r>
              <w:tab/>
              <w:t>сущность страхования земельно- имущественных отношений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A5" w:rsidRDefault="008D2091" w:rsidP="00282CA5">
            <w:pPr>
              <w:spacing w:line="276" w:lineRule="auto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 демонстрирует знание сущности систем страхования, видов и принципов страхования, основной терминологии страхования</w:t>
            </w:r>
          </w:p>
          <w:p w:rsidR="008D2091" w:rsidRPr="00282CA5" w:rsidRDefault="008D2091" w:rsidP="00282CA5">
            <w:pPr>
              <w:spacing w:line="276" w:lineRule="auto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 демонстрирует знание порядка страхового возмещения, основ перестрахования, сущности страхования ЗИО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CA5" w:rsidRPr="00282CA5" w:rsidRDefault="00282CA5" w:rsidP="00282CA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82CA5">
              <w:rPr>
                <w:bCs/>
                <w:sz w:val="22"/>
                <w:szCs w:val="22"/>
              </w:rPr>
              <w:t>– текущий опрос</w:t>
            </w:r>
          </w:p>
          <w:p w:rsidR="00282CA5" w:rsidRPr="00282CA5" w:rsidRDefault="00282CA5" w:rsidP="00282CA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82CA5">
              <w:rPr>
                <w:bCs/>
                <w:sz w:val="22"/>
                <w:szCs w:val="22"/>
              </w:rPr>
              <w:t>– тестирование</w:t>
            </w:r>
          </w:p>
          <w:p w:rsidR="00282CA5" w:rsidRPr="00282CA5" w:rsidRDefault="00282CA5" w:rsidP="00282CA5">
            <w:pPr>
              <w:spacing w:line="276" w:lineRule="auto"/>
              <w:jc w:val="both"/>
              <w:rPr>
                <w:bCs/>
                <w:i/>
                <w:sz w:val="22"/>
                <w:szCs w:val="22"/>
              </w:rPr>
            </w:pPr>
            <w:r w:rsidRPr="00282CA5">
              <w:rPr>
                <w:bCs/>
                <w:sz w:val="22"/>
                <w:szCs w:val="22"/>
              </w:rPr>
              <w:t>– промежуточная и итоговая аттестация</w:t>
            </w:r>
          </w:p>
        </w:tc>
      </w:tr>
      <w:tr w:rsidR="00282CA5" w:rsidRPr="00282CA5" w:rsidTr="003634C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A5" w:rsidRPr="00282CA5" w:rsidRDefault="00282CA5" w:rsidP="00282CA5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282CA5">
              <w:rPr>
                <w:bCs/>
                <w:sz w:val="22"/>
                <w:szCs w:val="22"/>
              </w:rPr>
              <w:t>Перечень умений, осваиваемых в рамках дисциплины</w:t>
            </w:r>
          </w:p>
        </w:tc>
      </w:tr>
      <w:tr w:rsidR="00282CA5" w:rsidRPr="00282CA5" w:rsidTr="003634CB">
        <w:trPr>
          <w:trHeight w:val="896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A5" w:rsidRPr="00282CA5" w:rsidRDefault="00282CA5" w:rsidP="00282CA5">
            <w:pPr>
              <w:spacing w:line="276" w:lineRule="auto"/>
              <w:rPr>
                <w:bCs/>
                <w:sz w:val="22"/>
                <w:szCs w:val="22"/>
              </w:rPr>
            </w:pPr>
            <w:r w:rsidRPr="00282CA5">
              <w:rPr>
                <w:bCs/>
                <w:sz w:val="22"/>
                <w:szCs w:val="22"/>
              </w:rPr>
              <w:t></w:t>
            </w:r>
            <w:r w:rsidRPr="00282CA5">
              <w:rPr>
                <w:bCs/>
                <w:sz w:val="22"/>
                <w:szCs w:val="22"/>
              </w:rPr>
              <w:tab/>
              <w:t>определять вид страховой защиты и необходимую форму перестраховочной деятельности</w:t>
            </w:r>
          </w:p>
          <w:p w:rsidR="00282CA5" w:rsidRPr="00282CA5" w:rsidRDefault="00282CA5" w:rsidP="00282CA5">
            <w:pPr>
              <w:spacing w:line="276" w:lineRule="auto"/>
              <w:rPr>
                <w:bCs/>
                <w:sz w:val="22"/>
                <w:szCs w:val="22"/>
              </w:rPr>
            </w:pPr>
            <w:r w:rsidRPr="00282CA5">
              <w:rPr>
                <w:bCs/>
                <w:sz w:val="22"/>
                <w:szCs w:val="22"/>
              </w:rPr>
              <w:t></w:t>
            </w:r>
            <w:r w:rsidRPr="00282CA5">
              <w:rPr>
                <w:bCs/>
                <w:sz w:val="22"/>
                <w:szCs w:val="22"/>
              </w:rPr>
              <w:tab/>
              <w:t>использовать технику имущественного страхования и страхования ответственности</w:t>
            </w:r>
          </w:p>
          <w:p w:rsidR="00282CA5" w:rsidRPr="00282CA5" w:rsidRDefault="00282CA5" w:rsidP="00282CA5">
            <w:pPr>
              <w:spacing w:line="276" w:lineRule="auto"/>
              <w:rPr>
                <w:bCs/>
                <w:i/>
                <w:sz w:val="22"/>
                <w:szCs w:val="22"/>
              </w:rPr>
            </w:pPr>
            <w:r w:rsidRPr="00282CA5">
              <w:rPr>
                <w:bCs/>
                <w:sz w:val="22"/>
                <w:szCs w:val="22"/>
              </w:rPr>
              <w:t></w:t>
            </w:r>
            <w:r w:rsidRPr="00282CA5">
              <w:rPr>
                <w:bCs/>
                <w:sz w:val="22"/>
                <w:szCs w:val="22"/>
              </w:rPr>
              <w:tab/>
              <w:t>рассчитывать размер страхового платежа и страхового возмещения, страховую сумму, страховой платёж в зависимости от видов стоимости имущества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91" w:rsidRPr="008D2091" w:rsidRDefault="008D2091" w:rsidP="008D2091">
            <w:pPr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определяет вид страхо</w:t>
            </w:r>
            <w:r w:rsidRPr="008D2091">
              <w:rPr>
                <w:bCs/>
                <w:sz w:val="22"/>
                <w:szCs w:val="22"/>
              </w:rPr>
              <w:t>вой защиты и необход</w:t>
            </w:r>
            <w:r>
              <w:rPr>
                <w:bCs/>
                <w:sz w:val="22"/>
                <w:szCs w:val="22"/>
              </w:rPr>
              <w:t>имую форму перестраховочной дея</w:t>
            </w:r>
            <w:r w:rsidRPr="008D2091">
              <w:rPr>
                <w:bCs/>
                <w:sz w:val="22"/>
                <w:szCs w:val="22"/>
              </w:rPr>
              <w:t>тельности</w:t>
            </w:r>
          </w:p>
          <w:p w:rsidR="008D2091" w:rsidRPr="008D2091" w:rsidRDefault="008D2091" w:rsidP="008D2091">
            <w:pPr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использует</w:t>
            </w:r>
            <w:r w:rsidRPr="008D2091">
              <w:rPr>
                <w:bCs/>
                <w:sz w:val="22"/>
                <w:szCs w:val="22"/>
              </w:rPr>
              <w:t xml:space="preserve"> технику имущественного страхования и страхования ответственности</w:t>
            </w:r>
          </w:p>
          <w:p w:rsidR="00282CA5" w:rsidRPr="00282CA5" w:rsidRDefault="008D2091" w:rsidP="008D2091">
            <w:pPr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рассчитывает</w:t>
            </w:r>
            <w:r w:rsidRPr="008D2091">
              <w:rPr>
                <w:bCs/>
                <w:sz w:val="22"/>
                <w:szCs w:val="22"/>
              </w:rPr>
              <w:t xml:space="preserve"> раз</w:t>
            </w:r>
            <w:r>
              <w:rPr>
                <w:bCs/>
                <w:sz w:val="22"/>
                <w:szCs w:val="22"/>
              </w:rPr>
              <w:t>мер страхового платежа и страхо</w:t>
            </w:r>
            <w:r w:rsidRPr="008D2091">
              <w:rPr>
                <w:bCs/>
                <w:sz w:val="22"/>
                <w:szCs w:val="22"/>
              </w:rPr>
              <w:t>вого возмещения, страхов</w:t>
            </w:r>
            <w:r>
              <w:rPr>
                <w:bCs/>
                <w:sz w:val="22"/>
                <w:szCs w:val="22"/>
              </w:rPr>
              <w:t>ую сумму, страховой платёж в за</w:t>
            </w:r>
            <w:bookmarkStart w:id="0" w:name="_GoBack"/>
            <w:bookmarkEnd w:id="0"/>
            <w:r w:rsidRPr="008D2091">
              <w:rPr>
                <w:bCs/>
                <w:sz w:val="22"/>
                <w:szCs w:val="22"/>
              </w:rPr>
              <w:t>висимости от видов стоимости имущества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CA5" w:rsidRPr="00282CA5" w:rsidRDefault="00282CA5" w:rsidP="00282CA5">
            <w:pPr>
              <w:spacing w:line="276" w:lineRule="auto"/>
              <w:rPr>
                <w:bCs/>
                <w:sz w:val="22"/>
                <w:szCs w:val="22"/>
              </w:rPr>
            </w:pPr>
            <w:r w:rsidRPr="00282CA5">
              <w:rPr>
                <w:bCs/>
                <w:sz w:val="22"/>
                <w:szCs w:val="22"/>
              </w:rPr>
              <w:t>– оценка результатов выполнения практических работ</w:t>
            </w:r>
          </w:p>
          <w:p w:rsidR="00282CA5" w:rsidRPr="00282CA5" w:rsidRDefault="00282CA5" w:rsidP="00282CA5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</w:tbl>
    <w:p w:rsidR="00350A53" w:rsidRDefault="00350A53" w:rsidP="00350A53">
      <w:pPr>
        <w:jc w:val="center"/>
      </w:pPr>
    </w:p>
    <w:p w:rsidR="00282CA5" w:rsidRDefault="00282CA5" w:rsidP="00350A53">
      <w:pPr>
        <w:jc w:val="center"/>
      </w:pPr>
    </w:p>
    <w:sectPr w:rsidR="00282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425" w:rsidRDefault="00411425">
      <w:r>
        <w:separator/>
      </w:r>
    </w:p>
  </w:endnote>
  <w:endnote w:type="continuationSeparator" w:id="0">
    <w:p w:rsidR="00411425" w:rsidRDefault="0041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425" w:rsidRDefault="00411425">
      <w:r>
        <w:separator/>
      </w:r>
    </w:p>
  </w:footnote>
  <w:footnote w:type="continuationSeparator" w:id="0">
    <w:p w:rsidR="00411425" w:rsidRDefault="00411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CBA" w:rsidRDefault="00FA0CB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D2091">
      <w:rPr>
        <w:noProof/>
      </w:rPr>
      <w:t>11</w:t>
    </w:r>
    <w:r>
      <w:fldChar w:fldCharType="end"/>
    </w:r>
  </w:p>
  <w:p w:rsidR="00FA0CBA" w:rsidRDefault="00FA0CB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3A1"/>
    <w:multiLevelType w:val="hybridMultilevel"/>
    <w:tmpl w:val="EE82883E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A6CD3"/>
    <w:multiLevelType w:val="hybridMultilevel"/>
    <w:tmpl w:val="7800052C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B3FD9"/>
    <w:multiLevelType w:val="hybridMultilevel"/>
    <w:tmpl w:val="C88E71F6"/>
    <w:lvl w:ilvl="0" w:tplc="A4B2E766">
      <w:start w:val="1"/>
      <w:numFmt w:val="bullet"/>
      <w:lvlText w:val=""/>
      <w:lvlJc w:val="left"/>
      <w:pPr>
        <w:ind w:left="1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3" w15:restartNumberingAfterBreak="0">
    <w:nsid w:val="40054D0A"/>
    <w:multiLevelType w:val="hybridMultilevel"/>
    <w:tmpl w:val="8C0E5E2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44710A"/>
    <w:multiLevelType w:val="hybridMultilevel"/>
    <w:tmpl w:val="9BC2DB4A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260D6"/>
    <w:multiLevelType w:val="hybridMultilevel"/>
    <w:tmpl w:val="74846944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51F81"/>
    <w:multiLevelType w:val="hybridMultilevel"/>
    <w:tmpl w:val="A4B2DB2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32108"/>
    <w:multiLevelType w:val="hybridMultilevel"/>
    <w:tmpl w:val="F4E20A6E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82761"/>
    <w:multiLevelType w:val="hybridMultilevel"/>
    <w:tmpl w:val="D598D94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23302"/>
    <w:multiLevelType w:val="hybridMultilevel"/>
    <w:tmpl w:val="3F7AB3EA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E7D9F"/>
    <w:multiLevelType w:val="hybridMultilevel"/>
    <w:tmpl w:val="25160534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F17C4"/>
    <w:multiLevelType w:val="hybridMultilevel"/>
    <w:tmpl w:val="47087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14F53"/>
    <w:multiLevelType w:val="hybridMultilevel"/>
    <w:tmpl w:val="BBAC298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E0198D"/>
    <w:multiLevelType w:val="hybridMultilevel"/>
    <w:tmpl w:val="E294D868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9594D"/>
    <w:multiLevelType w:val="hybridMultilevel"/>
    <w:tmpl w:val="47701508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12925"/>
    <w:multiLevelType w:val="hybridMultilevel"/>
    <w:tmpl w:val="769E01D0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15"/>
  </w:num>
  <w:num w:numId="6">
    <w:abstractNumId w:val="5"/>
  </w:num>
  <w:num w:numId="7">
    <w:abstractNumId w:val="14"/>
  </w:num>
  <w:num w:numId="8">
    <w:abstractNumId w:val="10"/>
  </w:num>
  <w:num w:numId="9">
    <w:abstractNumId w:val="7"/>
  </w:num>
  <w:num w:numId="10">
    <w:abstractNumId w:val="13"/>
  </w:num>
  <w:num w:numId="11">
    <w:abstractNumId w:val="2"/>
  </w:num>
  <w:num w:numId="12">
    <w:abstractNumId w:val="8"/>
  </w:num>
  <w:num w:numId="13">
    <w:abstractNumId w:val="9"/>
  </w:num>
  <w:num w:numId="14">
    <w:abstractNumId w:val="11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A53"/>
    <w:rsid w:val="000664B1"/>
    <w:rsid w:val="00084C7F"/>
    <w:rsid w:val="000C6D04"/>
    <w:rsid w:val="000E1ED1"/>
    <w:rsid w:val="001C0073"/>
    <w:rsid w:val="001C0E5B"/>
    <w:rsid w:val="002656F8"/>
    <w:rsid w:val="00282CA5"/>
    <w:rsid w:val="002E755B"/>
    <w:rsid w:val="00350A53"/>
    <w:rsid w:val="003803AC"/>
    <w:rsid w:val="00382705"/>
    <w:rsid w:val="00411425"/>
    <w:rsid w:val="00555061"/>
    <w:rsid w:val="0056447A"/>
    <w:rsid w:val="00595C0B"/>
    <w:rsid w:val="00627D28"/>
    <w:rsid w:val="00644A0D"/>
    <w:rsid w:val="0066040D"/>
    <w:rsid w:val="006F36C4"/>
    <w:rsid w:val="008124BF"/>
    <w:rsid w:val="008B7695"/>
    <w:rsid w:val="008D2091"/>
    <w:rsid w:val="00965113"/>
    <w:rsid w:val="0098212A"/>
    <w:rsid w:val="00985E43"/>
    <w:rsid w:val="00AB0458"/>
    <w:rsid w:val="00B17070"/>
    <w:rsid w:val="00D25872"/>
    <w:rsid w:val="00D276CA"/>
    <w:rsid w:val="00D6288C"/>
    <w:rsid w:val="00DE3958"/>
    <w:rsid w:val="00F354A9"/>
    <w:rsid w:val="00F901D3"/>
    <w:rsid w:val="00FA0CBA"/>
    <w:rsid w:val="00FB0591"/>
    <w:rsid w:val="00FF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71490B-9B71-40C9-BFA6-AC92DC00A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0A5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50A53"/>
  </w:style>
  <w:style w:type="character" w:customStyle="1" w:styleId="10">
    <w:name w:val="Заголовок 1 Знак"/>
    <w:basedOn w:val="a0"/>
    <w:link w:val="1"/>
    <w:rsid w:val="00350A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50A53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350A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350A53"/>
    <w:rPr>
      <w:color w:val="0000FF"/>
      <w:u w:val="single"/>
    </w:rPr>
  </w:style>
  <w:style w:type="paragraph" w:styleId="a7">
    <w:name w:val="Normal (Web)"/>
    <w:basedOn w:val="a"/>
    <w:rsid w:val="00350A53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rsid w:val="00350A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50A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27D2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644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44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3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exechttp://www.allinsurance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p:exechttp://www.insur-info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app:exechttp://www.ecsocma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p:exechttp://www.economicu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Home1</dc:creator>
  <cp:keywords/>
  <dc:description/>
  <cp:lastModifiedBy>123</cp:lastModifiedBy>
  <cp:revision>13</cp:revision>
  <cp:lastPrinted>2018-06-26T12:09:00Z</cp:lastPrinted>
  <dcterms:created xsi:type="dcterms:W3CDTF">2019-10-27T10:48:00Z</dcterms:created>
  <dcterms:modified xsi:type="dcterms:W3CDTF">2024-04-15T09:52:00Z</dcterms:modified>
</cp:coreProperties>
</file>